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9314E8">
        <w:rPr>
          <w:rFonts w:ascii="Arial" w:hAnsi="Arial"/>
          <w:b/>
          <w:bCs/>
          <w:color w:val="000000"/>
          <w:sz w:val="28"/>
          <w:szCs w:val="28"/>
        </w:rPr>
        <w:t>20</w:t>
      </w:r>
      <w:r w:rsidR="00582B91" w:rsidRPr="00582B91">
        <w:rPr>
          <w:rFonts w:ascii="Arial" w:hAnsi="Arial"/>
          <w:b/>
          <w:bCs/>
          <w:color w:val="000000"/>
          <w:sz w:val="28"/>
          <w:szCs w:val="28"/>
          <w:vertAlign w:val="superscript"/>
        </w:rPr>
        <w:t>th</w:t>
      </w:r>
      <w:r w:rsidR="00582B91">
        <w:rPr>
          <w:rFonts w:ascii="Arial" w:hAnsi="Arial"/>
          <w:b/>
          <w:bCs/>
          <w:color w:val="000000"/>
          <w:sz w:val="28"/>
          <w:szCs w:val="28"/>
        </w:rPr>
        <w:t xml:space="preserve"> </w:t>
      </w:r>
      <w:r w:rsidR="009314E8">
        <w:rPr>
          <w:rFonts w:ascii="Arial" w:hAnsi="Arial"/>
          <w:b/>
          <w:bCs/>
          <w:color w:val="000000"/>
          <w:sz w:val="28"/>
          <w:szCs w:val="28"/>
        </w:rPr>
        <w:t>January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Cllr H Jones</w:t>
      </w:r>
      <w:r w:rsidR="0073728A">
        <w:rPr>
          <w:rFonts w:ascii="Arial" w:hAnsi="Arial"/>
          <w:sz w:val="24"/>
          <w:szCs w:val="24"/>
        </w:rPr>
        <w:t>,</w:t>
      </w:r>
      <w:r w:rsidR="002B6E80">
        <w:rPr>
          <w:rFonts w:ascii="Arial" w:hAnsi="Arial"/>
          <w:sz w:val="24"/>
          <w:szCs w:val="24"/>
        </w:rPr>
        <w:t xml:space="preserve"> </w:t>
      </w:r>
      <w:r w:rsidR="00582B91" w:rsidRPr="001966F1">
        <w:rPr>
          <w:rFonts w:ascii="Arial" w:eastAsia="Arial" w:hAnsi="Arial" w:cs="Arial"/>
          <w:sz w:val="24"/>
          <w:szCs w:val="24"/>
        </w:rPr>
        <w:t xml:space="preserve">Cllr </w:t>
      </w:r>
      <w:r w:rsidR="009314E8">
        <w:rPr>
          <w:rFonts w:ascii="Arial" w:eastAsia="Arial" w:hAnsi="Arial" w:cs="Arial"/>
          <w:sz w:val="24"/>
          <w:szCs w:val="24"/>
        </w:rPr>
        <w:t>A Steven</w:t>
      </w:r>
      <w:r w:rsidR="008C1547">
        <w:rPr>
          <w:rFonts w:ascii="Arial" w:hAnsi="Arial"/>
          <w:sz w:val="24"/>
          <w:szCs w:val="24"/>
        </w:rPr>
        <w:t>,</w:t>
      </w:r>
      <w:r w:rsidR="002B6E80">
        <w:rPr>
          <w:rFonts w:ascii="Arial" w:hAnsi="Arial"/>
          <w:sz w:val="24"/>
          <w:szCs w:val="24"/>
        </w:rPr>
        <w:t xml:space="preserve"> </w:t>
      </w:r>
      <w:r w:rsidR="008C1547">
        <w:rPr>
          <w:rFonts w:ascii="Arial" w:hAnsi="Arial"/>
          <w:sz w:val="24"/>
          <w:szCs w:val="24"/>
        </w:rPr>
        <w:t xml:space="preserve">Cllr </w:t>
      </w:r>
      <w:r w:rsidR="006D56AF">
        <w:rPr>
          <w:rFonts w:ascii="Arial" w:hAnsi="Arial"/>
          <w:sz w:val="24"/>
          <w:szCs w:val="24"/>
        </w:rPr>
        <w:t>M Gledhill</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Cllr P Morris,</w:t>
      </w:r>
      <w:r w:rsidR="007A0539">
        <w:rPr>
          <w:rFonts w:ascii="Arial" w:hAnsi="Arial"/>
          <w:sz w:val="24"/>
          <w:szCs w:val="24"/>
        </w:rPr>
        <w:t xml:space="preserve"> Cllr </w:t>
      </w:r>
      <w:r w:rsidR="006D56AF">
        <w:rPr>
          <w:rFonts w:ascii="Arial" w:hAnsi="Arial"/>
          <w:sz w:val="24"/>
          <w:szCs w:val="24"/>
        </w:rPr>
        <w:t>T Sexton</w:t>
      </w:r>
      <w:r w:rsidR="007A0539">
        <w:rPr>
          <w:rFonts w:ascii="Arial" w:hAnsi="Arial"/>
          <w:sz w:val="24"/>
          <w:szCs w:val="24"/>
        </w:rPr>
        <w:t>,</w:t>
      </w:r>
      <w:r w:rsidR="00854837">
        <w:rPr>
          <w:rFonts w:ascii="Arial" w:hAnsi="Arial"/>
          <w:sz w:val="24"/>
          <w:szCs w:val="24"/>
        </w:rPr>
        <w:t xml:space="preserve"> </w:t>
      </w:r>
      <w:r w:rsidR="008C1547">
        <w:rPr>
          <w:rFonts w:ascii="Arial" w:hAnsi="Arial"/>
          <w:sz w:val="24"/>
          <w:szCs w:val="24"/>
        </w:rPr>
        <w:t>Cllr L Rowland</w:t>
      </w:r>
      <w:r w:rsidR="00E332FC">
        <w:rPr>
          <w:rFonts w:ascii="Arial" w:hAnsi="Arial"/>
          <w:sz w:val="24"/>
          <w:szCs w:val="24"/>
        </w:rPr>
        <w:t xml:space="preserve"> and Cllr L Todd.</w:t>
      </w:r>
    </w:p>
    <w:p w:rsidR="007A0539" w:rsidRDefault="007A0539" w:rsidP="00766A72">
      <w:pPr>
        <w:spacing w:after="0" w:line="240" w:lineRule="auto"/>
        <w:ind w:left="-567"/>
        <w:rPr>
          <w:rFonts w:ascii="Arial" w:hAnsi="Arial"/>
          <w:sz w:val="24"/>
          <w:szCs w:val="24"/>
        </w:rPr>
      </w:pPr>
    </w:p>
    <w:p w:rsidR="00766A72" w:rsidRPr="002B6E80" w:rsidRDefault="006D56AF" w:rsidP="002B6E80">
      <w:pPr>
        <w:spacing w:after="0" w:line="240" w:lineRule="auto"/>
        <w:ind w:left="-567"/>
        <w:rPr>
          <w:rFonts w:ascii="Arial" w:eastAsia="Arial" w:hAnsi="Arial" w:cs="Arial"/>
          <w:b/>
          <w:sz w:val="24"/>
          <w:szCs w:val="24"/>
        </w:rPr>
      </w:pPr>
      <w:r>
        <w:rPr>
          <w:rFonts w:ascii="Arial" w:eastAsia="Arial" w:hAnsi="Arial" w:cs="Arial"/>
          <w:b/>
          <w:sz w:val="24"/>
          <w:szCs w:val="24"/>
        </w:rPr>
        <w:t>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sidR="009314E8">
        <w:rPr>
          <w:rFonts w:ascii="Arial" w:hAnsi="Arial"/>
          <w:sz w:val="24"/>
          <w:szCs w:val="24"/>
        </w:rPr>
        <w:t>J Fortune, Cllr M Woods</w:t>
      </w:r>
      <w:r w:rsidR="00582B91">
        <w:rPr>
          <w:rFonts w:ascii="Arial" w:hAnsi="Arial"/>
          <w:sz w:val="24"/>
          <w:szCs w:val="24"/>
        </w:rPr>
        <w:t xml:space="preserve"> and Cllr C Parker.</w:t>
      </w:r>
    </w:p>
    <w:p w:rsidR="00495751" w:rsidRDefault="00495751" w:rsidP="00766A72">
      <w:pPr>
        <w:spacing w:after="0" w:line="240" w:lineRule="auto"/>
        <w:ind w:left="-567"/>
        <w:rPr>
          <w:rFonts w:ascii="Arial" w:hAnsi="Arial"/>
          <w:sz w:val="24"/>
          <w:szCs w:val="24"/>
        </w:rPr>
      </w:pPr>
    </w:p>
    <w:p w:rsidR="00766A72" w:rsidRDefault="006D56AF"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854837">
        <w:rPr>
          <w:rFonts w:ascii="Arial" w:eastAsia="Arial" w:hAnsi="Arial" w:cs="Arial"/>
          <w:sz w:val="24"/>
          <w:szCs w:val="24"/>
        </w:rPr>
        <w:t>, Cllr P Morris</w:t>
      </w:r>
      <w:r w:rsidR="00EF0B8B">
        <w:rPr>
          <w:rFonts w:ascii="Arial" w:eastAsia="Arial" w:hAnsi="Arial" w:cs="Arial"/>
          <w:sz w:val="24"/>
          <w:szCs w:val="24"/>
        </w:rPr>
        <w:t xml:space="preserve"> and Cllr A Parrington regarding issues with Hwb Yr Orsedd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D91A98" w:rsidRDefault="006D56AF"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3.</w:t>
      </w:r>
      <w:r>
        <w:rPr>
          <w:rFonts w:ascii="Arial" w:eastAsia="Arial" w:hAnsi="Arial" w:cs="Arial"/>
          <w:b/>
          <w:sz w:val="24"/>
          <w:szCs w:val="24"/>
        </w:rPr>
        <w:tab/>
      </w:r>
      <w:r w:rsidR="00766A72">
        <w:rPr>
          <w:rFonts w:ascii="Arial" w:eastAsia="Arial" w:hAnsi="Arial" w:cs="Arial"/>
          <w:b/>
          <w:sz w:val="24"/>
          <w:szCs w:val="24"/>
        </w:rPr>
        <w:t xml:space="preserve">Approval of the Minutes of </w:t>
      </w:r>
      <w:r>
        <w:rPr>
          <w:rFonts w:ascii="Arial" w:eastAsia="Arial" w:hAnsi="Arial" w:cs="Arial"/>
          <w:b/>
          <w:sz w:val="24"/>
          <w:szCs w:val="24"/>
        </w:rPr>
        <w:t>1</w:t>
      </w:r>
      <w:r w:rsidR="009314E8">
        <w:rPr>
          <w:rFonts w:ascii="Arial" w:eastAsia="Arial" w:hAnsi="Arial" w:cs="Arial"/>
          <w:b/>
          <w:sz w:val="24"/>
          <w:szCs w:val="24"/>
        </w:rPr>
        <w:t>6</w:t>
      </w:r>
      <w:r w:rsidRPr="006D56AF">
        <w:rPr>
          <w:rFonts w:ascii="Arial" w:eastAsia="Arial" w:hAnsi="Arial" w:cs="Arial"/>
          <w:b/>
          <w:sz w:val="24"/>
          <w:szCs w:val="24"/>
          <w:vertAlign w:val="superscript"/>
        </w:rPr>
        <w:t>th</w:t>
      </w:r>
      <w:r>
        <w:rPr>
          <w:rFonts w:ascii="Arial" w:eastAsia="Arial" w:hAnsi="Arial" w:cs="Arial"/>
          <w:b/>
          <w:sz w:val="24"/>
          <w:szCs w:val="24"/>
        </w:rPr>
        <w:t xml:space="preserve"> </w:t>
      </w:r>
      <w:r w:rsidR="009314E8">
        <w:rPr>
          <w:rFonts w:ascii="Arial" w:eastAsia="Arial" w:hAnsi="Arial" w:cs="Arial"/>
          <w:b/>
          <w:sz w:val="24"/>
          <w:szCs w:val="24"/>
        </w:rPr>
        <w:t>December 2020</w:t>
      </w:r>
      <w:r w:rsidR="00C21163">
        <w:rPr>
          <w:rFonts w:ascii="Arial" w:eastAsia="Arial" w:hAnsi="Arial" w:cs="Arial"/>
          <w:b/>
          <w:sz w:val="24"/>
          <w:szCs w:val="24"/>
        </w:rPr>
        <w:t>.</w:t>
      </w:r>
    </w:p>
    <w:p w:rsidR="00766A72" w:rsidRDefault="009314E8"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4</w:t>
      </w:r>
      <w:r w:rsidR="00D60A79">
        <w:rPr>
          <w:rFonts w:ascii="Arial" w:eastAsia="Arial" w:hAnsi="Arial" w:cs="Arial"/>
          <w:b/>
          <w:sz w:val="24"/>
          <w:szCs w:val="24"/>
        </w:rPr>
        <w:t>.</w:t>
      </w:r>
      <w:r w:rsidR="00D60A79">
        <w:rPr>
          <w:rFonts w:ascii="Arial" w:eastAsia="Arial" w:hAnsi="Arial" w:cs="Arial"/>
          <w:b/>
          <w:sz w:val="24"/>
          <w:szCs w:val="24"/>
        </w:rPr>
        <w:tab/>
        <w:t>Police Report</w:t>
      </w:r>
    </w:p>
    <w:p w:rsidR="0073728A" w:rsidRPr="00C87FC7" w:rsidRDefault="009314E8" w:rsidP="009314E8">
      <w:pPr>
        <w:tabs>
          <w:tab w:val="left" w:pos="3828"/>
        </w:tabs>
        <w:spacing w:after="0" w:line="240" w:lineRule="auto"/>
        <w:ind w:left="-567"/>
        <w:jc w:val="both"/>
        <w:rPr>
          <w:rFonts w:ascii="Arial" w:eastAsia="Arial" w:hAnsi="Arial" w:cs="Arial"/>
          <w:b/>
          <w:bCs/>
          <w:sz w:val="24"/>
          <w:szCs w:val="24"/>
        </w:rPr>
      </w:pPr>
      <w:r>
        <w:rPr>
          <w:rFonts w:ascii="Arial" w:eastAsia="Arial" w:hAnsi="Arial" w:cs="Arial"/>
          <w:b/>
          <w:bCs/>
          <w:sz w:val="24"/>
          <w:szCs w:val="24"/>
        </w:rPr>
        <w:t>November</w:t>
      </w:r>
      <w:r>
        <w:rPr>
          <w:rFonts w:ascii="Arial" w:eastAsia="Arial" w:hAnsi="Arial" w:cs="Arial"/>
          <w:b/>
          <w:bCs/>
          <w:sz w:val="24"/>
          <w:szCs w:val="24"/>
        </w:rPr>
        <w:tab/>
      </w:r>
      <w:r w:rsidR="00BA3D52">
        <w:rPr>
          <w:rFonts w:ascii="Arial" w:eastAsia="Arial" w:hAnsi="Arial" w:cs="Arial"/>
          <w:b/>
          <w:bCs/>
          <w:sz w:val="24"/>
          <w:szCs w:val="24"/>
        </w:rPr>
        <w:t>6</w:t>
      </w:r>
    </w:p>
    <w:p w:rsidR="00C87FC7" w:rsidRDefault="00AB1B79"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Anti-Social</w:t>
      </w:r>
      <w:r w:rsidR="00BA3D52">
        <w:rPr>
          <w:rFonts w:ascii="Arial" w:eastAsia="Arial" w:hAnsi="Arial" w:cs="Arial"/>
          <w:bCs/>
          <w:sz w:val="24"/>
          <w:szCs w:val="24"/>
        </w:rPr>
        <w:t xml:space="preserve"> Behaviour</w:t>
      </w:r>
      <w:r w:rsidR="00BA3D52">
        <w:rPr>
          <w:rFonts w:ascii="Arial" w:eastAsia="Arial" w:hAnsi="Arial" w:cs="Arial"/>
          <w:bCs/>
          <w:sz w:val="24"/>
          <w:szCs w:val="24"/>
        </w:rPr>
        <w:tab/>
      </w:r>
      <w:r w:rsidR="009314E8">
        <w:rPr>
          <w:rFonts w:ascii="Arial" w:eastAsia="Arial" w:hAnsi="Arial" w:cs="Arial"/>
          <w:bCs/>
          <w:sz w:val="24"/>
          <w:szCs w:val="24"/>
        </w:rPr>
        <w:t>2</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t>2</w:t>
      </w:r>
    </w:p>
    <w:p w:rsidR="00C87FC7" w:rsidRDefault="009314E8"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Vehicle Crime</w:t>
      </w:r>
      <w:r w:rsidR="00BA3D52">
        <w:rPr>
          <w:rFonts w:ascii="Arial" w:eastAsia="Arial" w:hAnsi="Arial" w:cs="Arial"/>
          <w:bCs/>
          <w:sz w:val="24"/>
          <w:szCs w:val="24"/>
        </w:rPr>
        <w:tab/>
        <w:t>1</w:t>
      </w:r>
    </w:p>
    <w:p w:rsidR="00BA3D52"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w:t>
      </w:r>
      <w:r>
        <w:rPr>
          <w:rFonts w:ascii="Arial" w:eastAsia="Arial" w:hAnsi="Arial" w:cs="Arial"/>
          <w:bCs/>
          <w:sz w:val="24"/>
          <w:szCs w:val="24"/>
        </w:rPr>
        <w:tab/>
        <w:t>1</w:t>
      </w:r>
    </w:p>
    <w:p w:rsidR="00C87FC7" w:rsidRDefault="00C87FC7" w:rsidP="00C87FC7">
      <w:pPr>
        <w:tabs>
          <w:tab w:val="left" w:pos="3828"/>
        </w:tabs>
        <w:spacing w:after="0" w:line="240" w:lineRule="auto"/>
        <w:ind w:left="-567"/>
        <w:jc w:val="both"/>
        <w:rPr>
          <w:rFonts w:ascii="Arial" w:eastAsia="Arial" w:hAnsi="Arial" w:cs="Arial"/>
          <w:bCs/>
          <w:sz w:val="24"/>
          <w:szCs w:val="24"/>
        </w:rPr>
      </w:pPr>
    </w:p>
    <w:p w:rsidR="009D276B" w:rsidRDefault="007A22F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 xml:space="preserve">The Clerk reported </w:t>
      </w:r>
      <w:r w:rsidR="009D276B">
        <w:rPr>
          <w:rFonts w:ascii="Arial" w:eastAsia="Arial" w:hAnsi="Arial" w:cs="Arial"/>
          <w:bCs/>
          <w:sz w:val="24"/>
          <w:szCs w:val="24"/>
        </w:rPr>
        <w:t>that</w:t>
      </w:r>
      <w:r>
        <w:rPr>
          <w:rFonts w:ascii="Arial" w:eastAsia="Arial" w:hAnsi="Arial" w:cs="Arial"/>
          <w:bCs/>
          <w:sz w:val="24"/>
          <w:szCs w:val="24"/>
        </w:rPr>
        <w:t xml:space="preserve"> PCSO Davies </w:t>
      </w:r>
      <w:r w:rsidR="009D276B">
        <w:rPr>
          <w:rFonts w:ascii="Arial" w:eastAsia="Arial" w:hAnsi="Arial" w:cs="Arial"/>
          <w:bCs/>
          <w:sz w:val="24"/>
          <w:szCs w:val="24"/>
        </w:rPr>
        <w:t>had provided a report for recent incidents and the only report for the month so far was criminal damage to Darland School field.  Officers had attended, located the offending vehicle and were progressing the incident with the offender. In neighbouring wards there have been reports of fraudsters attending properties so they were undertaking visits to elderly/vulnerable residents to offer security/reassurance advice.  Speed checks had been carried out on Chester Road and a couple of letters issued to speeding vehicles.  Following discussions with Cllr Jones they were also monitoring large vehicles and tractors speeding through the village and suspicious vehicles in the area.</w:t>
      </w:r>
      <w:r w:rsidR="00AB1B79">
        <w:rPr>
          <w:rFonts w:ascii="Arial" w:eastAsia="Arial" w:hAnsi="Arial" w:cs="Arial"/>
          <w:bCs/>
          <w:sz w:val="24"/>
          <w:szCs w:val="24"/>
        </w:rPr>
        <w:t xml:space="preserve"> </w:t>
      </w:r>
    </w:p>
    <w:p w:rsidR="009D276B" w:rsidRDefault="009D276B" w:rsidP="00C87FC7">
      <w:pPr>
        <w:tabs>
          <w:tab w:val="left" w:pos="3828"/>
        </w:tabs>
        <w:spacing w:after="0" w:line="240" w:lineRule="auto"/>
        <w:ind w:left="-567"/>
        <w:jc w:val="both"/>
        <w:rPr>
          <w:rFonts w:ascii="Arial" w:eastAsia="Arial" w:hAnsi="Arial" w:cs="Arial"/>
          <w:bCs/>
          <w:sz w:val="24"/>
          <w:szCs w:val="24"/>
        </w:rPr>
      </w:pPr>
    </w:p>
    <w:p w:rsidR="007A22F3" w:rsidRPr="00AB1B79" w:rsidRDefault="009D276B" w:rsidP="00C87FC7">
      <w:pPr>
        <w:tabs>
          <w:tab w:val="left" w:pos="3828"/>
        </w:tabs>
        <w:spacing w:after="0" w:line="240" w:lineRule="auto"/>
        <w:ind w:left="-567"/>
        <w:jc w:val="both"/>
        <w:rPr>
          <w:rFonts w:ascii="Arial" w:eastAsia="Arial" w:hAnsi="Arial" w:cs="Arial"/>
          <w:b/>
          <w:bCs/>
          <w:sz w:val="24"/>
          <w:szCs w:val="24"/>
        </w:rPr>
      </w:pPr>
      <w:r>
        <w:rPr>
          <w:rFonts w:ascii="Arial" w:eastAsia="Arial" w:hAnsi="Arial" w:cs="Arial"/>
          <w:bCs/>
          <w:sz w:val="24"/>
          <w:szCs w:val="24"/>
        </w:rPr>
        <w:lastRenderedPageBreak/>
        <w:t>Cllr Parrington reported that there were a number of large vehicles speeding through the village between the hou</w:t>
      </w:r>
      <w:r w:rsidR="00C21163">
        <w:rPr>
          <w:rFonts w:ascii="Arial" w:eastAsia="Arial" w:hAnsi="Arial" w:cs="Arial"/>
          <w:bCs/>
          <w:sz w:val="24"/>
          <w:szCs w:val="24"/>
        </w:rPr>
        <w:t>rs of 10pm and 2pm i</w:t>
      </w:r>
      <w:r>
        <w:rPr>
          <w:rFonts w:ascii="Arial" w:eastAsia="Arial" w:hAnsi="Arial" w:cs="Arial"/>
          <w:bCs/>
          <w:sz w:val="24"/>
          <w:szCs w:val="24"/>
        </w:rPr>
        <w:t>s the A483 so closed during the evening for maintenance works.  The Clerk will forward this information to PCSO Davies.  Cllr Morris advised that he had contact details for Highways England who were undertaking the work on the A483 and wou</w:t>
      </w:r>
      <w:r w:rsidR="00F5625D">
        <w:rPr>
          <w:rFonts w:ascii="Arial" w:eastAsia="Arial" w:hAnsi="Arial" w:cs="Arial"/>
          <w:bCs/>
          <w:sz w:val="24"/>
          <w:szCs w:val="24"/>
        </w:rPr>
        <w:t>ld make contact with them to notify</w:t>
      </w:r>
      <w:r>
        <w:rPr>
          <w:rFonts w:ascii="Arial" w:eastAsia="Arial" w:hAnsi="Arial" w:cs="Arial"/>
          <w:bCs/>
          <w:sz w:val="24"/>
          <w:szCs w:val="24"/>
        </w:rPr>
        <w:t xml:space="preserve"> them of the issues </w:t>
      </w:r>
      <w:r w:rsidR="00F5625D">
        <w:rPr>
          <w:rFonts w:ascii="Arial" w:eastAsia="Arial" w:hAnsi="Arial" w:cs="Arial"/>
          <w:bCs/>
          <w:sz w:val="24"/>
          <w:szCs w:val="24"/>
        </w:rPr>
        <w:t>in the Village as a result of the diversion.</w:t>
      </w:r>
      <w:r w:rsidR="00AB1B79">
        <w:rPr>
          <w:rFonts w:ascii="Arial" w:eastAsia="Arial" w:hAnsi="Arial" w:cs="Arial"/>
          <w:bCs/>
          <w:sz w:val="24"/>
          <w:szCs w:val="24"/>
        </w:rPr>
        <w:t xml:space="preserve"> </w:t>
      </w:r>
      <w:r w:rsidR="00AB1B79" w:rsidRPr="00AB1B79">
        <w:rPr>
          <w:rFonts w:ascii="Arial" w:eastAsia="Arial" w:hAnsi="Arial" w:cs="Arial"/>
          <w:b/>
          <w:bCs/>
          <w:sz w:val="24"/>
          <w:szCs w:val="24"/>
        </w:rPr>
        <w:t>Action:  Clerk to liaise with PCSO Davies/</w:t>
      </w:r>
      <w:r w:rsidR="00F5625D">
        <w:rPr>
          <w:rFonts w:ascii="Arial" w:eastAsia="Arial" w:hAnsi="Arial" w:cs="Arial"/>
          <w:b/>
          <w:bCs/>
          <w:sz w:val="24"/>
          <w:szCs w:val="24"/>
        </w:rPr>
        <w:t>Cllr Morris to notify Highways England</w:t>
      </w:r>
      <w:r w:rsidR="00AB1B79" w:rsidRPr="00AB1B79">
        <w:rPr>
          <w:rFonts w:ascii="Arial" w:eastAsia="Arial" w:hAnsi="Arial" w:cs="Arial"/>
          <w:b/>
          <w:bCs/>
          <w:sz w:val="24"/>
          <w:szCs w:val="24"/>
        </w:rPr>
        <w:t>.</w:t>
      </w:r>
    </w:p>
    <w:p w:rsidR="007A22F3" w:rsidRPr="00C87FC7" w:rsidRDefault="007A22F3" w:rsidP="00C87FC7">
      <w:pPr>
        <w:tabs>
          <w:tab w:val="left" w:pos="3828"/>
        </w:tabs>
        <w:spacing w:after="0" w:line="240" w:lineRule="auto"/>
        <w:ind w:left="-567"/>
        <w:jc w:val="both"/>
        <w:rPr>
          <w:rFonts w:ascii="Arial" w:eastAsia="Arial" w:hAnsi="Arial" w:cs="Arial"/>
          <w:bCs/>
          <w:sz w:val="24"/>
          <w:szCs w:val="24"/>
        </w:rPr>
      </w:pPr>
    </w:p>
    <w:p w:rsidR="00165B4F" w:rsidRPr="00132C9E" w:rsidRDefault="009314E8"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5</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08645E" w:rsidRPr="00F5625D" w:rsidRDefault="00F5625D" w:rsidP="00165B4F">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Cllr Parker had notified the Clerk of a request he’d received regarding the bus stop outside Christ Church.  As the bollards are not lit there had been a request for illuminated arrows.  It was agreed that this issue should be raised with the Highways Department</w:t>
      </w:r>
      <w:r w:rsidR="00C21163">
        <w:rPr>
          <w:rFonts w:ascii="Arial" w:eastAsia="Arial" w:hAnsi="Arial" w:cs="Arial"/>
          <w:sz w:val="24"/>
          <w:szCs w:val="24"/>
        </w:rPr>
        <w:t xml:space="preserve"> to review</w:t>
      </w:r>
      <w:r>
        <w:rPr>
          <w:rFonts w:ascii="Arial" w:eastAsia="Arial" w:hAnsi="Arial" w:cs="Arial"/>
          <w:sz w:val="24"/>
          <w:szCs w:val="24"/>
        </w:rPr>
        <w:t xml:space="preserve">.  </w:t>
      </w:r>
      <w:r w:rsidRPr="00F5625D">
        <w:rPr>
          <w:rFonts w:ascii="Arial" w:eastAsia="Arial" w:hAnsi="Arial" w:cs="Arial"/>
          <w:b/>
          <w:sz w:val="24"/>
          <w:szCs w:val="24"/>
        </w:rPr>
        <w:t>Action:  Clerk to write to Darren Green.</w:t>
      </w:r>
    </w:p>
    <w:p w:rsidR="00854837" w:rsidRDefault="00854837" w:rsidP="00165B4F">
      <w:pPr>
        <w:tabs>
          <w:tab w:val="num" w:pos="567"/>
        </w:tabs>
        <w:spacing w:after="0" w:line="240" w:lineRule="auto"/>
        <w:ind w:left="-567"/>
        <w:jc w:val="both"/>
        <w:rPr>
          <w:rFonts w:ascii="Arial" w:eastAsia="Arial" w:hAnsi="Arial" w:cs="Arial"/>
          <w:sz w:val="24"/>
          <w:szCs w:val="24"/>
        </w:rPr>
      </w:pPr>
    </w:p>
    <w:p w:rsidR="00766A72" w:rsidRDefault="009314E8"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6</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6E7345" w:rsidRPr="00397774" w:rsidRDefault="000439CC" w:rsidP="007A22F3">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Hwb Yr Orsedd – </w:t>
      </w:r>
      <w:r w:rsidR="00F5625D" w:rsidRPr="00F5625D">
        <w:rPr>
          <w:rFonts w:ascii="Arial" w:eastAsia="Arial" w:hAnsi="Arial" w:cs="Arial"/>
          <w:sz w:val="24"/>
          <w:szCs w:val="24"/>
          <w:lang w:val="en-US"/>
        </w:rPr>
        <w:t>Cllr Parrington</w:t>
      </w:r>
      <w:r>
        <w:rPr>
          <w:rFonts w:ascii="Arial" w:eastAsia="Arial" w:hAnsi="Arial" w:cs="Arial"/>
          <w:sz w:val="24"/>
          <w:szCs w:val="24"/>
          <w:lang w:val="en-US"/>
        </w:rPr>
        <w:t xml:space="preserve"> reported that </w:t>
      </w:r>
      <w:r w:rsidR="000916C6">
        <w:rPr>
          <w:rFonts w:ascii="Arial" w:eastAsia="Arial" w:hAnsi="Arial" w:cs="Arial"/>
          <w:sz w:val="24"/>
          <w:szCs w:val="24"/>
          <w:lang w:val="en-US"/>
        </w:rPr>
        <w:t>at the last meeting it was confirm</w:t>
      </w:r>
      <w:r w:rsidR="008E68AF">
        <w:rPr>
          <w:rFonts w:ascii="Arial" w:eastAsia="Arial" w:hAnsi="Arial" w:cs="Arial"/>
          <w:sz w:val="24"/>
          <w:szCs w:val="24"/>
          <w:lang w:val="en-US"/>
        </w:rPr>
        <w:t xml:space="preserve">ed that </w:t>
      </w:r>
      <w:r w:rsidR="00AB1B79">
        <w:rPr>
          <w:rFonts w:ascii="Arial" w:eastAsia="Arial" w:hAnsi="Arial" w:cs="Arial"/>
          <w:sz w:val="24"/>
          <w:szCs w:val="24"/>
          <w:lang w:val="en-US"/>
        </w:rPr>
        <w:t>the</w:t>
      </w:r>
      <w:r w:rsidR="00F5625D">
        <w:rPr>
          <w:rFonts w:ascii="Arial" w:eastAsia="Arial" w:hAnsi="Arial" w:cs="Arial"/>
          <w:sz w:val="24"/>
          <w:szCs w:val="24"/>
          <w:lang w:val="en-US"/>
        </w:rPr>
        <w:t xml:space="preserve"> lease</w:t>
      </w:r>
      <w:r w:rsidR="00AB1B79">
        <w:rPr>
          <w:rFonts w:ascii="Arial" w:eastAsia="Arial" w:hAnsi="Arial" w:cs="Arial"/>
          <w:sz w:val="24"/>
          <w:szCs w:val="24"/>
          <w:lang w:val="en-US"/>
        </w:rPr>
        <w:t xml:space="preserve"> issues </w:t>
      </w:r>
      <w:r w:rsidR="00F5625D">
        <w:rPr>
          <w:rFonts w:ascii="Arial" w:eastAsia="Arial" w:hAnsi="Arial" w:cs="Arial"/>
          <w:sz w:val="24"/>
          <w:szCs w:val="24"/>
          <w:lang w:val="en-US"/>
        </w:rPr>
        <w:t>were on-going with</w:t>
      </w:r>
      <w:r w:rsidR="00AB1B79">
        <w:rPr>
          <w:rFonts w:ascii="Arial" w:eastAsia="Arial" w:hAnsi="Arial" w:cs="Arial"/>
          <w:sz w:val="24"/>
          <w:szCs w:val="24"/>
          <w:lang w:val="en-US"/>
        </w:rPr>
        <w:t xml:space="preserve"> A</w:t>
      </w:r>
      <w:r w:rsidR="00C87FC7">
        <w:rPr>
          <w:rFonts w:ascii="Arial" w:eastAsia="Arial" w:hAnsi="Arial" w:cs="Arial"/>
          <w:sz w:val="24"/>
          <w:szCs w:val="24"/>
          <w:lang w:val="en-US"/>
        </w:rPr>
        <w:t xml:space="preserve">llington Hughes.  The planning application </w:t>
      </w:r>
      <w:r w:rsidR="00F5625D">
        <w:rPr>
          <w:rFonts w:ascii="Arial" w:eastAsia="Arial" w:hAnsi="Arial" w:cs="Arial"/>
          <w:sz w:val="24"/>
          <w:szCs w:val="24"/>
          <w:lang w:val="en-US"/>
        </w:rPr>
        <w:t>had now been submitted</w:t>
      </w:r>
      <w:r w:rsidR="00AB1B79">
        <w:rPr>
          <w:rFonts w:ascii="Arial" w:eastAsia="Arial" w:hAnsi="Arial" w:cs="Arial"/>
          <w:sz w:val="24"/>
          <w:szCs w:val="24"/>
          <w:lang w:val="en-US"/>
        </w:rPr>
        <w:t xml:space="preserve">.  </w:t>
      </w:r>
      <w:r w:rsidR="00F5625D">
        <w:rPr>
          <w:rFonts w:ascii="Arial" w:eastAsia="Arial" w:hAnsi="Arial" w:cs="Arial"/>
          <w:sz w:val="24"/>
          <w:szCs w:val="24"/>
          <w:lang w:val="en-US"/>
        </w:rPr>
        <w:t xml:space="preserve">A number of funding streams were being explored including the Co-op Community Fund.  The Directors were due to have a workshop to review the stakeholders for the venture.  The Board were grateful for the words of support in Cllr Jones recent Essentials article and it was hoped his calendar would allow for attendance at a meeting in the near future.  The notice board near the toilet block would be refreshed and used for displaying information about </w:t>
      </w:r>
      <w:r w:rsidR="00C21163">
        <w:rPr>
          <w:rFonts w:ascii="Arial" w:eastAsia="Arial" w:hAnsi="Arial" w:cs="Arial"/>
          <w:sz w:val="24"/>
          <w:szCs w:val="24"/>
          <w:lang w:val="en-US"/>
        </w:rPr>
        <w:t>Hwb Yr Orsedd in order to improve co</w:t>
      </w:r>
      <w:r w:rsidR="00F5625D">
        <w:rPr>
          <w:rFonts w:ascii="Arial" w:eastAsia="Arial" w:hAnsi="Arial" w:cs="Arial"/>
          <w:sz w:val="24"/>
          <w:szCs w:val="24"/>
          <w:lang w:val="en-US"/>
        </w:rPr>
        <w:t>mmunication with the Community.  The Board are looking to attract ‘friend</w:t>
      </w:r>
      <w:r w:rsidR="00C21163">
        <w:rPr>
          <w:rFonts w:ascii="Arial" w:eastAsia="Arial" w:hAnsi="Arial" w:cs="Arial"/>
          <w:sz w:val="24"/>
          <w:szCs w:val="24"/>
          <w:lang w:val="en-US"/>
        </w:rPr>
        <w:t>s</w:t>
      </w:r>
      <w:r w:rsidR="00F5625D">
        <w:rPr>
          <w:rFonts w:ascii="Arial" w:eastAsia="Arial" w:hAnsi="Arial" w:cs="Arial"/>
          <w:sz w:val="24"/>
          <w:szCs w:val="24"/>
          <w:lang w:val="en-US"/>
        </w:rPr>
        <w:t>’ to the project with specific professional expertise.</w:t>
      </w:r>
    </w:p>
    <w:p w:rsidR="00F73719" w:rsidRPr="00F73719" w:rsidRDefault="00397774" w:rsidP="00F73719">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397774">
        <w:rPr>
          <w:rFonts w:ascii="Arial" w:eastAsia="Arial" w:hAnsi="Arial" w:cs="Arial"/>
          <w:b/>
          <w:sz w:val="24"/>
          <w:szCs w:val="24"/>
          <w:lang w:val="en-US"/>
        </w:rPr>
        <w:t xml:space="preserve">Co-option of Councillor – </w:t>
      </w:r>
      <w:r w:rsidRPr="00553813">
        <w:rPr>
          <w:rFonts w:ascii="Arial" w:eastAsia="Arial" w:hAnsi="Arial" w:cs="Arial"/>
          <w:sz w:val="24"/>
          <w:szCs w:val="24"/>
          <w:lang w:val="en-US"/>
        </w:rPr>
        <w:t xml:space="preserve">The Clerk reported that two applications had been received and these had been forwarded to all Councilor’s prior to the meeting.  Each Councillor then submitted a private vote and </w:t>
      </w:r>
      <w:r>
        <w:rPr>
          <w:rFonts w:ascii="Arial" w:eastAsia="Arial" w:hAnsi="Arial" w:cs="Arial"/>
          <w:sz w:val="24"/>
          <w:szCs w:val="24"/>
          <w:lang w:val="en-US"/>
        </w:rPr>
        <w:t>Nathan Roberts</w:t>
      </w:r>
      <w:r w:rsidRPr="00553813">
        <w:rPr>
          <w:rFonts w:ascii="Arial" w:eastAsia="Arial" w:hAnsi="Arial" w:cs="Arial"/>
          <w:sz w:val="24"/>
          <w:szCs w:val="24"/>
          <w:lang w:val="en-US"/>
        </w:rPr>
        <w:t xml:space="preserve"> received the highest number of votes so was duly co-opted to fill the vacancy in Allington.  Cllr Parrington confirmed that it was good to see two excellent candidates apply for the vacancy</w:t>
      </w:r>
      <w:r>
        <w:rPr>
          <w:rFonts w:ascii="Arial" w:eastAsia="Arial" w:hAnsi="Arial" w:cs="Arial"/>
          <w:sz w:val="24"/>
          <w:szCs w:val="24"/>
          <w:lang w:val="en-US"/>
        </w:rPr>
        <w:t>.</w:t>
      </w:r>
      <w:r w:rsidRPr="00553813">
        <w:rPr>
          <w:rFonts w:ascii="Arial" w:eastAsia="Arial" w:hAnsi="Arial" w:cs="Arial"/>
          <w:sz w:val="24"/>
          <w:szCs w:val="24"/>
          <w:lang w:val="en-US"/>
        </w:rPr>
        <w:t xml:space="preserve"> </w:t>
      </w:r>
      <w:r>
        <w:rPr>
          <w:rFonts w:ascii="Arial" w:eastAsia="Arial" w:hAnsi="Arial" w:cs="Arial"/>
          <w:sz w:val="24"/>
          <w:szCs w:val="24"/>
          <w:lang w:val="en-US"/>
        </w:rPr>
        <w:t xml:space="preserve">  Cllr Morris raised concern with the current gender imbalance within the Community Council and it was agreed that it would be good practice to see how other Community/Town Councils attract applicants as it is frequently achieved by ‘word of mouth’</w:t>
      </w:r>
      <w:r w:rsidR="00124EBF">
        <w:rPr>
          <w:rFonts w:ascii="Arial" w:eastAsia="Arial" w:hAnsi="Arial" w:cs="Arial"/>
          <w:sz w:val="24"/>
          <w:szCs w:val="24"/>
          <w:lang w:val="en-US"/>
        </w:rPr>
        <w:t>,</w:t>
      </w:r>
      <w:r w:rsidR="00F73719">
        <w:rPr>
          <w:rFonts w:ascii="Arial" w:eastAsia="Arial" w:hAnsi="Arial" w:cs="Arial"/>
          <w:sz w:val="24"/>
          <w:szCs w:val="24"/>
          <w:lang w:val="en-US"/>
        </w:rPr>
        <w:t xml:space="preserve"> even though the statutory requirements of advertising on the website and notice boards are followed.  It was agreed that Cllr Morris and C</w:t>
      </w:r>
      <w:r w:rsidR="00124EBF">
        <w:rPr>
          <w:rFonts w:ascii="Arial" w:eastAsia="Arial" w:hAnsi="Arial" w:cs="Arial"/>
          <w:sz w:val="24"/>
          <w:szCs w:val="24"/>
          <w:lang w:val="en-US"/>
        </w:rPr>
        <w:t>llr Rowland review other alternatives</w:t>
      </w:r>
      <w:r w:rsidR="00F73719">
        <w:rPr>
          <w:rFonts w:ascii="Arial" w:eastAsia="Arial" w:hAnsi="Arial" w:cs="Arial"/>
          <w:sz w:val="24"/>
          <w:szCs w:val="24"/>
          <w:lang w:val="en-US"/>
        </w:rPr>
        <w:t xml:space="preserve"> and report back before the annual meeting in May.  Cllr Sexton also</w:t>
      </w:r>
      <w:r w:rsidR="00124EBF">
        <w:rPr>
          <w:rFonts w:ascii="Arial" w:eastAsia="Arial" w:hAnsi="Arial" w:cs="Arial"/>
          <w:sz w:val="24"/>
          <w:szCs w:val="24"/>
          <w:lang w:val="en-US"/>
        </w:rPr>
        <w:t xml:space="preserve"> highlighted the need to attract younger applicants to the role and the Clerk advised of a few Community Councils who appoint Youth Representatives.  It was agreed that this should be considered so the Clerk should gather additional information for circulation.  </w:t>
      </w:r>
      <w:r w:rsidR="00124EBF" w:rsidRPr="00124EBF">
        <w:rPr>
          <w:rFonts w:ascii="Arial" w:eastAsia="Arial" w:hAnsi="Arial" w:cs="Arial"/>
          <w:b/>
          <w:sz w:val="24"/>
          <w:szCs w:val="24"/>
          <w:lang w:val="en-US"/>
        </w:rPr>
        <w:t>Action:  Clerk to advise applicants of result of co-option.  Cllr Morris/</w:t>
      </w:r>
      <w:r w:rsidR="00447503">
        <w:rPr>
          <w:rFonts w:ascii="Arial" w:eastAsia="Arial" w:hAnsi="Arial" w:cs="Arial"/>
          <w:b/>
          <w:sz w:val="24"/>
          <w:szCs w:val="24"/>
          <w:lang w:val="en-US"/>
        </w:rPr>
        <w:t xml:space="preserve"> </w:t>
      </w:r>
      <w:r w:rsidR="00124EBF" w:rsidRPr="00124EBF">
        <w:rPr>
          <w:rFonts w:ascii="Arial" w:eastAsia="Arial" w:hAnsi="Arial" w:cs="Arial"/>
          <w:b/>
          <w:sz w:val="24"/>
          <w:szCs w:val="24"/>
          <w:lang w:val="en-US"/>
        </w:rPr>
        <w:t>Rowland to review other alternatives for advertising CC vacancies and Clerk to circulate information regarding Youth Representatives.</w:t>
      </w:r>
      <w:r w:rsidR="00F73719">
        <w:rPr>
          <w:rFonts w:ascii="Arial" w:eastAsia="Arial" w:hAnsi="Arial" w:cs="Arial"/>
          <w:sz w:val="24"/>
          <w:szCs w:val="24"/>
          <w:lang w:val="en-US"/>
        </w:rPr>
        <w:t xml:space="preserve"> </w:t>
      </w:r>
    </w:p>
    <w:p w:rsidR="00397774" w:rsidRPr="00397774" w:rsidRDefault="002A2624" w:rsidP="00397774">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397774">
        <w:rPr>
          <w:rFonts w:ascii="Arial" w:eastAsia="Arial" w:hAnsi="Arial" w:cs="Arial"/>
          <w:b/>
          <w:sz w:val="24"/>
          <w:szCs w:val="24"/>
          <w:lang w:val="en-US"/>
        </w:rPr>
        <w:t xml:space="preserve">Christ Church churchyard maintenance – </w:t>
      </w:r>
      <w:r w:rsidRPr="00397774">
        <w:rPr>
          <w:rFonts w:ascii="Arial" w:eastAsia="Arial" w:hAnsi="Arial" w:cs="Arial"/>
          <w:sz w:val="24"/>
          <w:szCs w:val="24"/>
          <w:lang w:val="en-US"/>
        </w:rPr>
        <w:t xml:space="preserve">The Clerk reported that she had met with </w:t>
      </w:r>
      <w:r w:rsidR="00F5625D" w:rsidRPr="00397774">
        <w:rPr>
          <w:rFonts w:ascii="Arial" w:eastAsia="Arial" w:hAnsi="Arial" w:cs="Arial"/>
          <w:sz w:val="24"/>
          <w:szCs w:val="24"/>
          <w:lang w:val="en-US"/>
        </w:rPr>
        <w:t xml:space="preserve">a local volunteer </w:t>
      </w:r>
      <w:r w:rsidRPr="00397774">
        <w:rPr>
          <w:rFonts w:ascii="Arial" w:eastAsia="Arial" w:hAnsi="Arial" w:cs="Arial"/>
          <w:sz w:val="24"/>
          <w:szCs w:val="24"/>
          <w:lang w:val="en-US"/>
        </w:rPr>
        <w:t>along with Cllr Maurice-Jones</w:t>
      </w:r>
      <w:r w:rsidR="00397774" w:rsidRPr="00397774">
        <w:rPr>
          <w:rFonts w:ascii="Arial" w:eastAsia="Arial" w:hAnsi="Arial" w:cs="Arial"/>
          <w:sz w:val="24"/>
          <w:szCs w:val="24"/>
          <w:lang w:val="en-US"/>
        </w:rPr>
        <w:t xml:space="preserve"> to discuss assistance with some maintenance work in the church yard.  The volunteer was very enthusiastic and hoped to start immediately however, when the Clerk liaised with the Warden she was advised that due to Covid restrictions</w:t>
      </w:r>
      <w:r w:rsidR="00C21163">
        <w:rPr>
          <w:rFonts w:ascii="Arial" w:eastAsia="Arial" w:hAnsi="Arial" w:cs="Arial"/>
          <w:sz w:val="24"/>
          <w:szCs w:val="24"/>
          <w:lang w:val="en-US"/>
        </w:rPr>
        <w:t>,</w:t>
      </w:r>
      <w:r w:rsidR="00397774" w:rsidRPr="00397774">
        <w:rPr>
          <w:rFonts w:ascii="Arial" w:eastAsia="Arial" w:hAnsi="Arial" w:cs="Arial"/>
          <w:sz w:val="24"/>
          <w:szCs w:val="24"/>
          <w:lang w:val="en-US"/>
        </w:rPr>
        <w:t xml:space="preserve"> currently no work could take place in the church yard.  Therefore, the offer of the volunteer along with up to 4 hours per month of the Street Wardens time had been made and it was now left with the Church to make contact to progress these offers.</w:t>
      </w:r>
    </w:p>
    <w:p w:rsidR="007A22F3" w:rsidRPr="00397774" w:rsidRDefault="00397774" w:rsidP="00397774">
      <w:pPr>
        <w:tabs>
          <w:tab w:val="num" w:pos="567"/>
        </w:tabs>
        <w:spacing w:after="0" w:line="240" w:lineRule="auto"/>
        <w:jc w:val="both"/>
        <w:rPr>
          <w:rFonts w:ascii="Arial" w:eastAsia="Arial" w:hAnsi="Arial" w:cs="Arial"/>
          <w:sz w:val="24"/>
          <w:szCs w:val="24"/>
          <w:lang w:val="en-US"/>
        </w:rPr>
      </w:pPr>
      <w:r w:rsidRPr="00397774">
        <w:rPr>
          <w:rFonts w:ascii="Arial" w:eastAsia="Arial" w:hAnsi="Arial" w:cs="Arial"/>
          <w:sz w:val="24"/>
          <w:szCs w:val="24"/>
          <w:lang w:val="en-US"/>
        </w:rPr>
        <w:t xml:space="preserve"> </w:t>
      </w:r>
    </w:p>
    <w:p w:rsidR="00766A72" w:rsidRDefault="00397774" w:rsidP="00766A72">
      <w:pPr>
        <w:spacing w:after="0" w:line="240" w:lineRule="auto"/>
        <w:ind w:hanging="567"/>
        <w:jc w:val="both"/>
        <w:rPr>
          <w:rFonts w:ascii="Arial" w:hAnsi="Arial"/>
          <w:b/>
          <w:bCs/>
          <w:sz w:val="24"/>
          <w:szCs w:val="24"/>
          <w:u w:val="single"/>
        </w:rPr>
      </w:pPr>
      <w:r>
        <w:rPr>
          <w:rFonts w:ascii="Arial" w:hAnsi="Arial"/>
          <w:b/>
          <w:bCs/>
          <w:sz w:val="24"/>
          <w:szCs w:val="24"/>
        </w:rPr>
        <w:lastRenderedPageBreak/>
        <w:t>7</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184EBF" w:rsidRPr="00447503" w:rsidRDefault="00177A23" w:rsidP="00CC39EF">
      <w:pPr>
        <w:pStyle w:val="ListParagraph"/>
        <w:numPr>
          <w:ilvl w:val="0"/>
          <w:numId w:val="22"/>
        </w:numPr>
        <w:tabs>
          <w:tab w:val="num" w:pos="567"/>
        </w:tabs>
        <w:spacing w:after="0" w:line="240" w:lineRule="auto"/>
        <w:ind w:left="0" w:firstLine="0"/>
        <w:jc w:val="both"/>
        <w:rPr>
          <w:rFonts w:ascii="Arial" w:hAnsi="Arial"/>
          <w:b/>
          <w:bCs/>
          <w:sz w:val="24"/>
          <w:szCs w:val="24"/>
        </w:rPr>
      </w:pPr>
      <w:r>
        <w:rPr>
          <w:rFonts w:ascii="Arial" w:hAnsi="Arial"/>
          <w:bCs/>
          <w:sz w:val="24"/>
          <w:szCs w:val="24"/>
          <w:u w:val="single"/>
        </w:rPr>
        <w:t>Footpaths</w:t>
      </w:r>
      <w:r w:rsidR="00A9519A" w:rsidRPr="008C525D">
        <w:rPr>
          <w:rFonts w:ascii="Arial" w:hAnsi="Arial"/>
          <w:bCs/>
          <w:sz w:val="24"/>
          <w:szCs w:val="24"/>
        </w:rPr>
        <w:t xml:space="preserve"> – </w:t>
      </w:r>
      <w:r w:rsidR="007A22F3">
        <w:rPr>
          <w:rFonts w:ascii="Arial" w:hAnsi="Arial"/>
          <w:bCs/>
          <w:sz w:val="24"/>
          <w:szCs w:val="24"/>
        </w:rPr>
        <w:t xml:space="preserve">The Clerk </w:t>
      </w:r>
      <w:r>
        <w:rPr>
          <w:rFonts w:ascii="Arial" w:hAnsi="Arial"/>
          <w:bCs/>
          <w:sz w:val="24"/>
          <w:szCs w:val="24"/>
        </w:rPr>
        <w:t xml:space="preserve">reported that the WCBC Footpaths Officer had forwarded details of possible new signage for entry points to a field in Burton where the landowner had complained about dog walkers.  Cllr Maurice-Jones </w:t>
      </w:r>
      <w:r w:rsidR="007A22F3">
        <w:rPr>
          <w:rFonts w:ascii="Arial" w:hAnsi="Arial"/>
          <w:bCs/>
          <w:sz w:val="24"/>
          <w:szCs w:val="24"/>
        </w:rPr>
        <w:t xml:space="preserve">confirmed </w:t>
      </w:r>
      <w:r>
        <w:rPr>
          <w:rFonts w:ascii="Arial" w:hAnsi="Arial"/>
          <w:bCs/>
          <w:sz w:val="24"/>
          <w:szCs w:val="24"/>
        </w:rPr>
        <w:t xml:space="preserve">that the standard signage had been installed to reiterate the message.  It was generally felt that the </w:t>
      </w:r>
      <w:r w:rsidR="00C21163">
        <w:rPr>
          <w:rFonts w:ascii="Arial" w:hAnsi="Arial"/>
          <w:bCs/>
          <w:sz w:val="24"/>
          <w:szCs w:val="24"/>
        </w:rPr>
        <w:t>proposed</w:t>
      </w:r>
      <w:r>
        <w:rPr>
          <w:rFonts w:ascii="Arial" w:hAnsi="Arial"/>
          <w:bCs/>
          <w:sz w:val="24"/>
          <w:szCs w:val="24"/>
        </w:rPr>
        <w:t xml:space="preserve"> signage would look unsightly and would probably have little impact so should not be progressed at this time, however it is important to work with the Footpaths Officer to ensure the established right of way remains clear this year.</w:t>
      </w:r>
      <w:r w:rsidR="00366309">
        <w:rPr>
          <w:rFonts w:ascii="Arial" w:hAnsi="Arial"/>
          <w:bCs/>
          <w:sz w:val="24"/>
          <w:szCs w:val="24"/>
        </w:rPr>
        <w:t xml:space="preserve"> </w:t>
      </w:r>
      <w:r>
        <w:rPr>
          <w:rFonts w:ascii="Arial" w:hAnsi="Arial"/>
          <w:bCs/>
          <w:sz w:val="24"/>
          <w:szCs w:val="24"/>
        </w:rPr>
        <w:t xml:space="preserve"> Cllr Parrington reported that he had received </w:t>
      </w:r>
      <w:r w:rsidR="00124EBF">
        <w:rPr>
          <w:rFonts w:ascii="Arial" w:hAnsi="Arial"/>
          <w:bCs/>
          <w:sz w:val="24"/>
          <w:szCs w:val="24"/>
        </w:rPr>
        <w:t>complaints</w:t>
      </w:r>
      <w:r>
        <w:rPr>
          <w:rFonts w:ascii="Arial" w:hAnsi="Arial"/>
          <w:bCs/>
          <w:sz w:val="24"/>
          <w:szCs w:val="24"/>
        </w:rPr>
        <w:t xml:space="preserve"> regarding </w:t>
      </w:r>
      <w:r w:rsidR="00124EBF">
        <w:rPr>
          <w:rFonts w:ascii="Arial" w:hAnsi="Arial"/>
          <w:bCs/>
          <w:sz w:val="24"/>
          <w:szCs w:val="24"/>
        </w:rPr>
        <w:t>dog kennels on a footpath that goes through Meadow Farm</w:t>
      </w:r>
      <w:r w:rsidR="00776050">
        <w:rPr>
          <w:rFonts w:ascii="Arial" w:hAnsi="Arial"/>
          <w:bCs/>
          <w:sz w:val="24"/>
          <w:szCs w:val="24"/>
        </w:rPr>
        <w:t>, Stringers Lane</w:t>
      </w:r>
      <w:r w:rsidR="00124EBF">
        <w:rPr>
          <w:rFonts w:ascii="Arial" w:hAnsi="Arial"/>
          <w:bCs/>
          <w:sz w:val="24"/>
          <w:szCs w:val="24"/>
        </w:rPr>
        <w:t>.  The dogs from the property are frequently loose so cause concern to walkers with other dogs.  It was agreed that Cllr Jones should speak with the Footpaths Officer regarding this issue.</w:t>
      </w:r>
      <w:r w:rsidR="00447503">
        <w:rPr>
          <w:rFonts w:ascii="Arial" w:hAnsi="Arial"/>
          <w:bCs/>
          <w:sz w:val="24"/>
          <w:szCs w:val="24"/>
        </w:rPr>
        <w:t xml:space="preserve">  Cllr Parrington also mentioned the state of the footpath near Darland School that goes towards the Army Cadet Hut. The hedges have recently been cut and this has highlighted the amount of litter in the area.  It was agreed that the Clerk should write to the Head Teache</w:t>
      </w:r>
      <w:r w:rsidR="000A3F4A">
        <w:rPr>
          <w:rFonts w:ascii="Arial" w:hAnsi="Arial"/>
          <w:bCs/>
          <w:sz w:val="24"/>
          <w:szCs w:val="24"/>
        </w:rPr>
        <w:t>r to highlight this issue and se</w:t>
      </w:r>
      <w:r w:rsidR="00447503">
        <w:rPr>
          <w:rFonts w:ascii="Arial" w:hAnsi="Arial"/>
          <w:bCs/>
          <w:sz w:val="24"/>
          <w:szCs w:val="24"/>
        </w:rPr>
        <w:t xml:space="preserve">e how it can be resolved.  </w:t>
      </w:r>
      <w:r w:rsidR="00447503" w:rsidRPr="00447503">
        <w:rPr>
          <w:rFonts w:ascii="Arial" w:hAnsi="Arial"/>
          <w:b/>
          <w:bCs/>
          <w:sz w:val="24"/>
          <w:szCs w:val="24"/>
        </w:rPr>
        <w:t>Action:  Clerk to report to Footpaths Office re signage and Cllr Jones to refer loose dog issue.  Clerk to write to Head Teacher regarding littered footpath.</w:t>
      </w:r>
    </w:p>
    <w:p w:rsidR="005363CD" w:rsidRDefault="00447503" w:rsidP="00CC39EF">
      <w:pPr>
        <w:pStyle w:val="ListParagraph"/>
        <w:numPr>
          <w:ilvl w:val="0"/>
          <w:numId w:val="22"/>
        </w:numPr>
        <w:tabs>
          <w:tab w:val="num" w:pos="567"/>
        </w:tabs>
        <w:spacing w:after="0" w:line="240" w:lineRule="auto"/>
        <w:ind w:left="0" w:firstLine="0"/>
        <w:jc w:val="both"/>
        <w:rPr>
          <w:rFonts w:ascii="Arial" w:hAnsi="Arial"/>
          <w:bCs/>
          <w:sz w:val="24"/>
          <w:szCs w:val="24"/>
        </w:rPr>
      </w:pPr>
      <w:r>
        <w:rPr>
          <w:rFonts w:ascii="Arial" w:hAnsi="Arial"/>
          <w:bCs/>
          <w:sz w:val="24"/>
          <w:szCs w:val="24"/>
          <w:u w:val="single"/>
        </w:rPr>
        <w:t>WCBC Play areas SLA</w:t>
      </w:r>
      <w:r w:rsidR="00CB7371" w:rsidRPr="00CB7371">
        <w:rPr>
          <w:rFonts w:ascii="Arial" w:hAnsi="Arial"/>
          <w:bCs/>
          <w:sz w:val="24"/>
          <w:szCs w:val="24"/>
        </w:rPr>
        <w:t xml:space="preserve"> </w:t>
      </w:r>
      <w:r w:rsidR="00CB7371">
        <w:rPr>
          <w:rFonts w:ascii="Arial" w:hAnsi="Arial"/>
          <w:bCs/>
          <w:sz w:val="24"/>
          <w:szCs w:val="24"/>
        </w:rPr>
        <w:t>–</w:t>
      </w:r>
      <w:r w:rsidR="00CB7371" w:rsidRPr="00CB7371">
        <w:rPr>
          <w:rFonts w:ascii="Arial" w:hAnsi="Arial"/>
          <w:bCs/>
          <w:sz w:val="24"/>
          <w:szCs w:val="24"/>
        </w:rPr>
        <w:t xml:space="preserve"> </w:t>
      </w:r>
      <w:r w:rsidR="00CB7371">
        <w:rPr>
          <w:rFonts w:ascii="Arial" w:hAnsi="Arial"/>
          <w:bCs/>
          <w:sz w:val="24"/>
          <w:szCs w:val="24"/>
        </w:rPr>
        <w:t xml:space="preserve">The Clerk </w:t>
      </w:r>
      <w:r>
        <w:rPr>
          <w:rFonts w:ascii="Arial" w:hAnsi="Arial"/>
          <w:bCs/>
          <w:sz w:val="24"/>
          <w:szCs w:val="24"/>
        </w:rPr>
        <w:t>confirmed that WCBC had forwarded a new SLA for the forthcoming year which included a 1.5% increase in costs.  It was unanimously agreed that this should be accepted</w:t>
      </w:r>
      <w:r w:rsidR="00013ABC">
        <w:rPr>
          <w:rFonts w:ascii="Arial" w:hAnsi="Arial"/>
          <w:bCs/>
          <w:sz w:val="24"/>
          <w:szCs w:val="24"/>
        </w:rPr>
        <w:t xml:space="preserve">.  </w:t>
      </w:r>
      <w:r w:rsidR="00013ABC" w:rsidRPr="00013ABC">
        <w:rPr>
          <w:rFonts w:ascii="Arial" w:hAnsi="Arial"/>
          <w:b/>
          <w:bCs/>
          <w:sz w:val="24"/>
          <w:szCs w:val="24"/>
        </w:rPr>
        <w:t xml:space="preserve">Action:  Clerk to </w:t>
      </w:r>
      <w:r>
        <w:rPr>
          <w:rFonts w:ascii="Arial" w:hAnsi="Arial"/>
          <w:b/>
          <w:bCs/>
          <w:sz w:val="24"/>
          <w:szCs w:val="24"/>
        </w:rPr>
        <w:t>sign and return SLA</w:t>
      </w:r>
      <w:r w:rsidR="00013ABC" w:rsidRPr="00013ABC">
        <w:rPr>
          <w:rFonts w:ascii="Arial" w:hAnsi="Arial"/>
          <w:b/>
          <w:bCs/>
          <w:sz w:val="24"/>
          <w:szCs w:val="24"/>
        </w:rPr>
        <w:t>.</w:t>
      </w:r>
      <w:r w:rsidR="00013ABC">
        <w:rPr>
          <w:rFonts w:ascii="Arial" w:hAnsi="Arial"/>
          <w:bCs/>
          <w:sz w:val="24"/>
          <w:szCs w:val="24"/>
        </w:rPr>
        <w:t xml:space="preserve"> </w:t>
      </w:r>
    </w:p>
    <w:p w:rsidR="00013ABC" w:rsidRPr="00EB79EA" w:rsidRDefault="00447503" w:rsidP="00CC39EF">
      <w:pPr>
        <w:pStyle w:val="ListParagraph"/>
        <w:numPr>
          <w:ilvl w:val="0"/>
          <w:numId w:val="22"/>
        </w:numPr>
        <w:tabs>
          <w:tab w:val="num" w:pos="567"/>
        </w:tabs>
        <w:spacing w:after="0" w:line="240" w:lineRule="auto"/>
        <w:ind w:left="0" w:firstLine="0"/>
        <w:jc w:val="both"/>
        <w:rPr>
          <w:rFonts w:ascii="Arial" w:hAnsi="Arial"/>
          <w:b/>
          <w:bCs/>
          <w:sz w:val="24"/>
          <w:szCs w:val="24"/>
        </w:rPr>
      </w:pPr>
      <w:r>
        <w:rPr>
          <w:rFonts w:ascii="Arial" w:hAnsi="Arial"/>
          <w:bCs/>
          <w:sz w:val="24"/>
          <w:szCs w:val="24"/>
          <w:u w:val="single"/>
        </w:rPr>
        <w:t>Scarecrow Festival</w:t>
      </w:r>
      <w:r w:rsidR="00013ABC">
        <w:rPr>
          <w:rFonts w:ascii="Arial" w:hAnsi="Arial"/>
          <w:bCs/>
          <w:sz w:val="24"/>
          <w:szCs w:val="24"/>
        </w:rPr>
        <w:t xml:space="preserve"> – Cllr </w:t>
      </w:r>
      <w:r>
        <w:rPr>
          <w:rFonts w:ascii="Arial" w:hAnsi="Arial"/>
          <w:bCs/>
          <w:sz w:val="24"/>
          <w:szCs w:val="24"/>
        </w:rPr>
        <w:t>Rowland confirmed that the Community Council were running a Scarecrow Festival to cover the February half-term period.  All households are invited to submit an entry and these will be judged and a public vote will select the winners.  A Scarecrow will be erected by the 1</w:t>
      </w:r>
      <w:r w:rsidRPr="00447503">
        <w:rPr>
          <w:rFonts w:ascii="Arial" w:hAnsi="Arial"/>
          <w:bCs/>
          <w:sz w:val="24"/>
          <w:szCs w:val="24"/>
          <w:vertAlign w:val="superscript"/>
        </w:rPr>
        <w:t>st</w:t>
      </w:r>
      <w:r>
        <w:rPr>
          <w:rFonts w:ascii="Arial" w:hAnsi="Arial"/>
          <w:bCs/>
          <w:sz w:val="24"/>
          <w:szCs w:val="24"/>
        </w:rPr>
        <w:t xml:space="preserve"> February in the Christmas Tree location to promote the event.  A digital map will again be produced to enable </w:t>
      </w:r>
      <w:r w:rsidR="002E3549">
        <w:rPr>
          <w:rFonts w:ascii="Arial" w:hAnsi="Arial"/>
          <w:bCs/>
          <w:sz w:val="24"/>
          <w:szCs w:val="24"/>
        </w:rPr>
        <w:t>the community to view all entries.</w:t>
      </w:r>
    </w:p>
    <w:p w:rsidR="00553813" w:rsidRPr="00553813" w:rsidRDefault="00553813" w:rsidP="00553813">
      <w:pPr>
        <w:tabs>
          <w:tab w:val="left" w:pos="567"/>
        </w:tabs>
        <w:spacing w:after="0" w:line="240" w:lineRule="auto"/>
        <w:ind w:left="-207"/>
        <w:jc w:val="both"/>
        <w:rPr>
          <w:rFonts w:ascii="Arial" w:hAnsi="Arial"/>
          <w:bCs/>
          <w:sz w:val="24"/>
          <w:szCs w:val="24"/>
        </w:rPr>
      </w:pPr>
    </w:p>
    <w:p w:rsidR="00081AF4" w:rsidRPr="00B65748" w:rsidRDefault="002E3549"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8</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8A6FAA" w:rsidRPr="000A3F4A" w:rsidRDefault="00FA1E7E" w:rsidP="00E2789F">
      <w:pPr>
        <w:spacing w:after="0" w:line="240" w:lineRule="auto"/>
        <w:jc w:val="both"/>
        <w:rPr>
          <w:rFonts w:ascii="Arial" w:hAnsi="Arial" w:cs="Arial"/>
          <w:b/>
          <w:sz w:val="24"/>
          <w:szCs w:val="24"/>
        </w:rPr>
      </w:pPr>
      <w:r w:rsidRPr="00421A7C">
        <w:rPr>
          <w:rFonts w:ascii="Arial" w:hAnsi="Arial" w:cs="Arial"/>
          <w:sz w:val="24"/>
          <w:szCs w:val="24"/>
        </w:rPr>
        <w:t xml:space="preserve">Cllr Jones reported </w:t>
      </w:r>
      <w:r w:rsidR="002E3549">
        <w:rPr>
          <w:rFonts w:ascii="Arial" w:hAnsi="Arial" w:cs="Arial"/>
          <w:sz w:val="24"/>
          <w:szCs w:val="24"/>
        </w:rPr>
        <w:t xml:space="preserve">that he had dealt with 47 calls on that day regarding the extensive flooding issues in the area.  There were a number of people and areas affected and those with the issue of property flooding were being prioritised.  WCBC officers were in attendance with machinery to try to alleviate some of the issues and a large number of sandbags had been provided.  Cllr Jones praised the efforts of WCBC who were dealing with similar issues throughout the County with reduced numbers due to Covid absences.  Natural Resources Wales and North Wales Police were also playing key roles within the operation.  Cllr Maurice-Jones advised that she had visited Greenfields where some properties had been flooded but at that time as much as possible was being done.  The Clerk confirmed that there had been contact from several residents and she questioned </w:t>
      </w:r>
      <w:r w:rsidR="001117F5">
        <w:rPr>
          <w:rFonts w:ascii="Arial" w:hAnsi="Arial" w:cs="Arial"/>
          <w:sz w:val="24"/>
          <w:szCs w:val="24"/>
        </w:rPr>
        <w:t>what the Community Council could do in this situation to offer assistance other than pointing people to the appropriate authorities.  Cllr Jones confirmed that the correct approach is to signpost people to the correct authorities.  Cllr Sexton queried if the Community Council could purchase a stock of sandbags and store for this type of situation.  It was agreed that the issue of flooding should be put on the agenda for the next meeting where this can be considered.</w:t>
      </w:r>
      <w:r w:rsidR="000A3F4A">
        <w:rPr>
          <w:rFonts w:ascii="Arial" w:hAnsi="Arial" w:cs="Arial"/>
          <w:sz w:val="24"/>
          <w:szCs w:val="24"/>
        </w:rPr>
        <w:t xml:space="preserve">  </w:t>
      </w:r>
      <w:r w:rsidR="000A3F4A" w:rsidRPr="000A3F4A">
        <w:rPr>
          <w:rFonts w:ascii="Arial" w:hAnsi="Arial" w:cs="Arial"/>
          <w:b/>
          <w:sz w:val="24"/>
          <w:szCs w:val="24"/>
        </w:rPr>
        <w:t>Action:  Clerk to bring forward the issue of Flooding to February meeting.</w:t>
      </w:r>
    </w:p>
    <w:p w:rsidR="008A6FAA" w:rsidRDefault="008A6FAA" w:rsidP="00E2789F">
      <w:pPr>
        <w:spacing w:after="0" w:line="240" w:lineRule="auto"/>
        <w:jc w:val="both"/>
        <w:rPr>
          <w:rFonts w:ascii="Arial" w:hAnsi="Arial" w:cs="Arial"/>
          <w:sz w:val="24"/>
          <w:szCs w:val="24"/>
        </w:rPr>
      </w:pPr>
    </w:p>
    <w:p w:rsidR="008A6FAA" w:rsidRDefault="00EB79EA" w:rsidP="00E2789F">
      <w:pPr>
        <w:spacing w:after="0" w:line="240" w:lineRule="auto"/>
        <w:jc w:val="both"/>
        <w:rPr>
          <w:rFonts w:ascii="Arial" w:hAnsi="Arial" w:cs="Arial"/>
          <w:sz w:val="24"/>
          <w:szCs w:val="24"/>
        </w:rPr>
      </w:pPr>
      <w:r>
        <w:rPr>
          <w:rFonts w:ascii="Arial" w:hAnsi="Arial" w:cs="Arial"/>
          <w:sz w:val="24"/>
          <w:szCs w:val="24"/>
        </w:rPr>
        <w:lastRenderedPageBreak/>
        <w:t xml:space="preserve">Cllr Jones </w:t>
      </w:r>
      <w:r w:rsidR="001117F5">
        <w:rPr>
          <w:rFonts w:ascii="Arial" w:hAnsi="Arial" w:cs="Arial"/>
          <w:sz w:val="24"/>
          <w:szCs w:val="24"/>
        </w:rPr>
        <w:t>has been liaising with North Wales Police regarding large vehicles/tractors speeding and will continue to progress this matter.</w:t>
      </w:r>
    </w:p>
    <w:p w:rsidR="008A6FAA" w:rsidRDefault="008A6FAA" w:rsidP="00E2789F">
      <w:pPr>
        <w:spacing w:after="0" w:line="240" w:lineRule="auto"/>
        <w:jc w:val="both"/>
        <w:rPr>
          <w:rFonts w:ascii="Arial" w:hAnsi="Arial" w:cs="Arial"/>
          <w:sz w:val="24"/>
          <w:szCs w:val="24"/>
        </w:rPr>
      </w:pPr>
    </w:p>
    <w:p w:rsidR="00B364FE" w:rsidRDefault="00EB79EA" w:rsidP="008A6FAA">
      <w:pPr>
        <w:spacing w:after="0" w:line="240" w:lineRule="auto"/>
        <w:jc w:val="both"/>
        <w:rPr>
          <w:rFonts w:ascii="Arial" w:eastAsia="Times New Roman" w:hAnsi="Arial" w:cs="Arial"/>
        </w:rPr>
      </w:pPr>
      <w:r>
        <w:rPr>
          <w:rFonts w:ascii="Arial" w:hAnsi="Arial" w:cs="Arial"/>
          <w:sz w:val="24"/>
          <w:szCs w:val="24"/>
        </w:rPr>
        <w:t xml:space="preserve">Cllr </w:t>
      </w:r>
      <w:r w:rsidR="001117F5">
        <w:rPr>
          <w:rFonts w:ascii="Arial" w:hAnsi="Arial" w:cs="Arial"/>
          <w:sz w:val="24"/>
          <w:szCs w:val="24"/>
        </w:rPr>
        <w:t>Jones reported that he had met with representatives from the Environment Department to review a scheme which they are proposing to resolve the flooding issue on Darland Lane.</w:t>
      </w:r>
    </w:p>
    <w:p w:rsidR="000916C6" w:rsidRDefault="000916C6" w:rsidP="00421A7C">
      <w:pPr>
        <w:pStyle w:val="Default"/>
        <w:jc w:val="both"/>
        <w:rPr>
          <w:rFonts w:ascii="Arial" w:eastAsia="Times New Roman" w:hAnsi="Arial" w:cs="Arial"/>
        </w:rPr>
      </w:pPr>
    </w:p>
    <w:p w:rsidR="001117F5" w:rsidRDefault="001117F5" w:rsidP="001117F5">
      <w:pPr>
        <w:spacing w:after="0" w:line="240" w:lineRule="auto"/>
        <w:jc w:val="both"/>
        <w:rPr>
          <w:rFonts w:ascii="Arial" w:hAnsi="Arial" w:cs="Arial"/>
          <w:sz w:val="24"/>
          <w:szCs w:val="24"/>
        </w:rPr>
      </w:pPr>
      <w:r>
        <w:rPr>
          <w:rFonts w:ascii="Arial" w:hAnsi="Arial" w:cs="Arial"/>
          <w:sz w:val="24"/>
          <w:szCs w:val="24"/>
        </w:rPr>
        <w:t>Cllr Jones advised that the Golden Lion carpark is being considered as a mobile Covid testing unit and whilst no strategy had been received from the Welsh Government for the vaccination programme it is promising that Alyn Family Doctors are undertaking this.</w:t>
      </w:r>
    </w:p>
    <w:p w:rsidR="006D2939" w:rsidRDefault="006D2939" w:rsidP="006D2939">
      <w:pPr>
        <w:spacing w:after="0" w:line="240" w:lineRule="auto"/>
        <w:jc w:val="both"/>
        <w:rPr>
          <w:rFonts w:ascii="Arial" w:hAnsi="Arial" w:cs="Arial"/>
          <w:sz w:val="24"/>
          <w:szCs w:val="24"/>
        </w:rPr>
      </w:pPr>
    </w:p>
    <w:p w:rsidR="006D2939" w:rsidRDefault="006D2939" w:rsidP="006D2939">
      <w:pPr>
        <w:spacing w:after="0" w:line="240" w:lineRule="auto"/>
        <w:jc w:val="both"/>
        <w:rPr>
          <w:rFonts w:ascii="Arial" w:hAnsi="Arial" w:cs="Arial"/>
          <w:sz w:val="24"/>
          <w:szCs w:val="24"/>
        </w:rPr>
      </w:pPr>
      <w:r>
        <w:rPr>
          <w:rFonts w:ascii="Arial" w:hAnsi="Arial" w:cs="Arial"/>
          <w:sz w:val="24"/>
          <w:szCs w:val="24"/>
        </w:rPr>
        <w:t xml:space="preserve">Cllr Jones reported that there is a proposal in install double yellow lines along an area of Burton Road to allow for exit from </w:t>
      </w:r>
      <w:r w:rsidR="00407896">
        <w:rPr>
          <w:rFonts w:ascii="Arial" w:hAnsi="Arial" w:cs="Arial"/>
          <w:sz w:val="24"/>
          <w:szCs w:val="24"/>
        </w:rPr>
        <w:t>Poplar Row</w:t>
      </w:r>
      <w:r>
        <w:rPr>
          <w:rFonts w:ascii="Arial" w:hAnsi="Arial" w:cs="Arial"/>
          <w:sz w:val="24"/>
          <w:szCs w:val="24"/>
        </w:rPr>
        <w:t>.  He has also been informed that WCBC have agreed to re</w:t>
      </w:r>
      <w:r w:rsidR="00407896">
        <w:rPr>
          <w:rFonts w:ascii="Arial" w:hAnsi="Arial" w:cs="Arial"/>
          <w:sz w:val="24"/>
          <w:szCs w:val="24"/>
        </w:rPr>
        <w:t>-advertise the one-</w:t>
      </w:r>
      <w:r>
        <w:rPr>
          <w:rFonts w:ascii="Arial" w:hAnsi="Arial" w:cs="Arial"/>
          <w:sz w:val="24"/>
          <w:szCs w:val="24"/>
        </w:rPr>
        <w:t>way system around the Green to alleviate traffic issues at the Chester Road/Holt Road junction.</w:t>
      </w:r>
    </w:p>
    <w:p w:rsidR="001117F5" w:rsidRDefault="001117F5" w:rsidP="001117F5">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E72BCC" w:rsidRDefault="00E72BCC" w:rsidP="000163A3">
      <w:pPr>
        <w:spacing w:after="0" w:line="240" w:lineRule="auto"/>
        <w:jc w:val="both"/>
        <w:rPr>
          <w:rFonts w:ascii="Arial" w:hAnsi="Arial" w:cs="Arial"/>
          <w:sz w:val="24"/>
          <w:szCs w:val="24"/>
        </w:rPr>
      </w:pPr>
      <w:r>
        <w:rPr>
          <w:rFonts w:ascii="Arial" w:hAnsi="Arial" w:cs="Arial"/>
          <w:sz w:val="24"/>
          <w:szCs w:val="24"/>
        </w:rPr>
        <w:t>Cllr Jones then left the meeting.</w:t>
      </w:r>
    </w:p>
    <w:p w:rsidR="007C56E7" w:rsidRDefault="007C56E7" w:rsidP="000163A3">
      <w:pPr>
        <w:spacing w:after="0" w:line="240" w:lineRule="auto"/>
        <w:jc w:val="both"/>
        <w:rPr>
          <w:rFonts w:ascii="Arial" w:hAnsi="Arial" w:cs="Arial"/>
          <w:sz w:val="24"/>
          <w:szCs w:val="24"/>
        </w:rPr>
      </w:pPr>
    </w:p>
    <w:p w:rsidR="00766A72" w:rsidRDefault="00C11E72" w:rsidP="00766A72">
      <w:pPr>
        <w:spacing w:after="0"/>
        <w:ind w:hanging="567"/>
        <w:jc w:val="both"/>
        <w:rPr>
          <w:rFonts w:ascii="Arial" w:hAnsi="Arial"/>
          <w:b/>
          <w:bCs/>
          <w:sz w:val="24"/>
          <w:szCs w:val="24"/>
          <w:u w:val="single"/>
          <w:lang w:val="fr-FR"/>
        </w:rPr>
      </w:pPr>
      <w:r>
        <w:rPr>
          <w:rFonts w:ascii="Arial" w:hAnsi="Arial"/>
          <w:b/>
          <w:bCs/>
          <w:sz w:val="24"/>
          <w:szCs w:val="24"/>
        </w:rPr>
        <w:t>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480DB8" w:rsidRPr="000916C6" w:rsidRDefault="00095D4F" w:rsidP="00480DB8">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t>
      </w:r>
      <w:r w:rsidR="00E72BCC">
        <w:rPr>
          <w:rFonts w:ascii="Arial" w:eastAsia="Arial" w:hAnsi="Arial" w:cs="Arial"/>
          <w:bCs/>
          <w:sz w:val="24"/>
          <w:szCs w:val="24"/>
        </w:rPr>
        <w:t>Parrington</w:t>
      </w:r>
      <w:r w:rsidR="00165127">
        <w:rPr>
          <w:rFonts w:ascii="Arial" w:eastAsia="Arial" w:hAnsi="Arial" w:cs="Arial"/>
          <w:bCs/>
          <w:sz w:val="24"/>
          <w:szCs w:val="24"/>
        </w:rPr>
        <w:t xml:space="preserve"> </w:t>
      </w:r>
      <w:r>
        <w:rPr>
          <w:rFonts w:ascii="Arial" w:eastAsia="Arial" w:hAnsi="Arial" w:cs="Arial"/>
          <w:bCs/>
          <w:sz w:val="24"/>
          <w:szCs w:val="24"/>
        </w:rPr>
        <w:t xml:space="preserve">summarised the finance documents for </w:t>
      </w:r>
      <w:r w:rsidR="00E72BCC">
        <w:rPr>
          <w:rFonts w:ascii="Arial" w:eastAsia="Arial" w:hAnsi="Arial" w:cs="Arial"/>
          <w:bCs/>
          <w:sz w:val="24"/>
          <w:szCs w:val="24"/>
        </w:rPr>
        <w:t>December</w:t>
      </w:r>
      <w:r w:rsidR="00C37B73">
        <w:rPr>
          <w:rFonts w:ascii="Arial" w:eastAsia="Arial" w:hAnsi="Arial" w:cs="Arial"/>
          <w:bCs/>
          <w:sz w:val="24"/>
          <w:szCs w:val="24"/>
        </w:rPr>
        <w:t xml:space="preserve"> </w:t>
      </w:r>
      <w:r w:rsidR="00E72BCC">
        <w:rPr>
          <w:rFonts w:ascii="Arial" w:eastAsia="Arial" w:hAnsi="Arial" w:cs="Arial"/>
          <w:bCs/>
          <w:sz w:val="24"/>
          <w:szCs w:val="24"/>
        </w:rPr>
        <w:t>and these were accepted.</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327E45" w:rsidRDefault="00327E45"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9314E8" w:rsidRDefault="009314E8" w:rsidP="0020059C">
            <w:pPr>
              <w:tabs>
                <w:tab w:val="left" w:pos="567"/>
              </w:tabs>
              <w:ind w:right="-330"/>
              <w:jc w:val="both"/>
              <w:rPr>
                <w:rFonts w:ascii="Arial" w:hAnsi="Arial" w:cs="Arial"/>
                <w:sz w:val="20"/>
                <w:szCs w:val="20"/>
              </w:rPr>
            </w:pPr>
            <w:r>
              <w:rPr>
                <w:rFonts w:ascii="Arial" w:hAnsi="Arial" w:cs="Arial"/>
                <w:sz w:val="20"/>
                <w:szCs w:val="20"/>
              </w:rPr>
              <w:t>WCBC</w:t>
            </w:r>
          </w:p>
          <w:p w:rsidR="00783336" w:rsidRDefault="00D43285" w:rsidP="0020059C">
            <w:pPr>
              <w:tabs>
                <w:tab w:val="left" w:pos="567"/>
              </w:tabs>
              <w:ind w:right="-330"/>
              <w:jc w:val="both"/>
              <w:rPr>
                <w:rFonts w:ascii="Arial" w:hAnsi="Arial" w:cs="Arial"/>
                <w:sz w:val="20"/>
                <w:szCs w:val="20"/>
              </w:rPr>
            </w:pPr>
            <w:r>
              <w:rPr>
                <w:rFonts w:ascii="Arial" w:hAnsi="Arial" w:cs="Arial"/>
                <w:sz w:val="20"/>
                <w:szCs w:val="20"/>
              </w:rPr>
              <w:t xml:space="preserve">Scottish Power </w:t>
            </w:r>
            <w:r w:rsidRPr="00783A1F">
              <w:rPr>
                <w:rFonts w:ascii="Arial" w:hAnsi="Arial" w:cs="Arial"/>
                <w:sz w:val="20"/>
                <w:szCs w:val="20"/>
              </w:rPr>
              <w:t xml:space="preserve"> </w:t>
            </w:r>
          </w:p>
          <w:p w:rsidR="00582B91" w:rsidRDefault="009314E8" w:rsidP="0020059C">
            <w:pPr>
              <w:tabs>
                <w:tab w:val="left" w:pos="567"/>
              </w:tabs>
              <w:ind w:right="-330"/>
              <w:jc w:val="both"/>
              <w:rPr>
                <w:rFonts w:ascii="Arial" w:hAnsi="Arial" w:cs="Arial"/>
                <w:sz w:val="20"/>
                <w:szCs w:val="20"/>
              </w:rPr>
            </w:pPr>
            <w:r>
              <w:rPr>
                <w:rFonts w:ascii="Arial" w:hAnsi="Arial" w:cs="Arial"/>
                <w:sz w:val="20"/>
                <w:szCs w:val="20"/>
              </w:rPr>
              <w:t>Audit Wales</w:t>
            </w:r>
          </w:p>
          <w:p w:rsidR="00D43285" w:rsidRDefault="009314E8" w:rsidP="00D43285">
            <w:pPr>
              <w:tabs>
                <w:tab w:val="left" w:pos="567"/>
              </w:tabs>
              <w:ind w:right="-330"/>
              <w:jc w:val="both"/>
              <w:rPr>
                <w:rFonts w:ascii="Arial" w:hAnsi="Arial" w:cs="Arial"/>
                <w:sz w:val="20"/>
                <w:szCs w:val="20"/>
              </w:rPr>
            </w:pPr>
            <w:r>
              <w:rPr>
                <w:rFonts w:ascii="Arial" w:hAnsi="Arial" w:cs="Arial"/>
                <w:sz w:val="20"/>
                <w:szCs w:val="20"/>
              </w:rPr>
              <w:t>Microshade</w:t>
            </w:r>
          </w:p>
          <w:p w:rsidR="00D43285" w:rsidRDefault="009314E8" w:rsidP="0026053D">
            <w:pPr>
              <w:tabs>
                <w:tab w:val="left" w:pos="567"/>
              </w:tabs>
              <w:ind w:right="-330"/>
              <w:jc w:val="both"/>
              <w:rPr>
                <w:rFonts w:ascii="Arial" w:hAnsi="Arial" w:cs="Arial"/>
                <w:sz w:val="20"/>
                <w:szCs w:val="20"/>
              </w:rPr>
            </w:pPr>
            <w:r>
              <w:rPr>
                <w:rFonts w:ascii="Arial" w:hAnsi="Arial" w:cs="Arial"/>
                <w:sz w:val="20"/>
                <w:szCs w:val="20"/>
              </w:rPr>
              <w:t>Shields Arboricultural</w:t>
            </w:r>
          </w:p>
          <w:p w:rsidR="00165127" w:rsidRDefault="009314E8" w:rsidP="0026053D">
            <w:pPr>
              <w:tabs>
                <w:tab w:val="left" w:pos="567"/>
              </w:tabs>
              <w:ind w:right="-330"/>
              <w:jc w:val="both"/>
              <w:rPr>
                <w:rFonts w:ascii="Arial" w:hAnsi="Arial" w:cs="Arial"/>
                <w:sz w:val="20"/>
                <w:szCs w:val="20"/>
              </w:rPr>
            </w:pPr>
            <w:r>
              <w:rPr>
                <w:rFonts w:ascii="Arial" w:hAnsi="Arial" w:cs="Arial"/>
                <w:sz w:val="20"/>
                <w:szCs w:val="20"/>
              </w:rPr>
              <w:t>WCBC</w:t>
            </w:r>
          </w:p>
          <w:p w:rsidR="00165127" w:rsidRDefault="009314E8" w:rsidP="0026053D">
            <w:pPr>
              <w:tabs>
                <w:tab w:val="left" w:pos="567"/>
              </w:tabs>
              <w:ind w:right="-330"/>
              <w:jc w:val="both"/>
              <w:rPr>
                <w:rFonts w:ascii="Arial" w:hAnsi="Arial" w:cs="Arial"/>
                <w:sz w:val="20"/>
                <w:szCs w:val="20"/>
              </w:rPr>
            </w:pPr>
            <w:r>
              <w:rPr>
                <w:rFonts w:ascii="Arial" w:hAnsi="Arial" w:cs="Arial"/>
                <w:sz w:val="20"/>
                <w:szCs w:val="20"/>
              </w:rPr>
              <w:t>WCBC</w:t>
            </w:r>
          </w:p>
          <w:p w:rsidR="00165127" w:rsidRDefault="009314E8" w:rsidP="0026053D">
            <w:pPr>
              <w:tabs>
                <w:tab w:val="left" w:pos="567"/>
              </w:tabs>
              <w:ind w:right="-330"/>
              <w:jc w:val="both"/>
              <w:rPr>
                <w:rFonts w:ascii="Arial" w:hAnsi="Arial" w:cs="Arial"/>
                <w:sz w:val="20"/>
                <w:szCs w:val="20"/>
              </w:rPr>
            </w:pPr>
            <w:r>
              <w:rPr>
                <w:rFonts w:ascii="Arial" w:hAnsi="Arial" w:cs="Arial"/>
                <w:sz w:val="20"/>
                <w:szCs w:val="20"/>
              </w:rPr>
              <w:t>Marches Ecology</w:t>
            </w:r>
          </w:p>
          <w:p w:rsidR="00165127" w:rsidRDefault="00422935" w:rsidP="0026053D">
            <w:pPr>
              <w:tabs>
                <w:tab w:val="left" w:pos="567"/>
              </w:tabs>
              <w:ind w:right="-330"/>
              <w:jc w:val="both"/>
              <w:rPr>
                <w:rFonts w:ascii="Arial" w:hAnsi="Arial" w:cs="Arial"/>
                <w:sz w:val="20"/>
                <w:szCs w:val="20"/>
              </w:rPr>
            </w:pPr>
            <w:r>
              <w:rPr>
                <w:rFonts w:ascii="Arial" w:hAnsi="Arial" w:cs="Arial"/>
                <w:sz w:val="20"/>
                <w:szCs w:val="20"/>
              </w:rPr>
              <w:t>Rossett Presbyterian Church</w:t>
            </w:r>
          </w:p>
          <w:p w:rsidR="00165127" w:rsidRPr="00783A1F" w:rsidRDefault="00E76D39" w:rsidP="00E76D39">
            <w:pPr>
              <w:tabs>
                <w:tab w:val="left" w:pos="567"/>
              </w:tabs>
              <w:ind w:right="-330"/>
              <w:jc w:val="both"/>
              <w:rPr>
                <w:rFonts w:ascii="Arial" w:hAnsi="Arial" w:cs="Arial"/>
                <w:sz w:val="20"/>
                <w:szCs w:val="20"/>
              </w:rPr>
            </w:pPr>
            <w:r>
              <w:rPr>
                <w:rFonts w:ascii="Arial" w:hAnsi="Arial" w:cs="Arial"/>
                <w:sz w:val="20"/>
                <w:szCs w:val="20"/>
              </w:rPr>
              <w:t>H Maurice-Jones</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9314E8" w:rsidRDefault="009314E8" w:rsidP="0020059C">
            <w:pPr>
              <w:tabs>
                <w:tab w:val="left" w:pos="567"/>
              </w:tabs>
              <w:ind w:right="-330"/>
              <w:jc w:val="both"/>
              <w:rPr>
                <w:rFonts w:ascii="Arial" w:hAnsi="Arial" w:cs="Arial"/>
                <w:sz w:val="20"/>
                <w:szCs w:val="20"/>
              </w:rPr>
            </w:pPr>
            <w:r>
              <w:rPr>
                <w:rFonts w:ascii="Arial" w:hAnsi="Arial" w:cs="Arial"/>
                <w:sz w:val="20"/>
                <w:szCs w:val="20"/>
              </w:rPr>
              <w:t>Planning Application Fee Re Toilet Block</w:t>
            </w:r>
          </w:p>
          <w:p w:rsidR="00D43285" w:rsidRDefault="00582B91" w:rsidP="0020059C">
            <w:pPr>
              <w:tabs>
                <w:tab w:val="left" w:pos="567"/>
              </w:tabs>
              <w:ind w:right="-330"/>
              <w:jc w:val="both"/>
              <w:rPr>
                <w:rFonts w:ascii="Arial" w:hAnsi="Arial" w:cs="Arial"/>
                <w:sz w:val="20"/>
                <w:szCs w:val="20"/>
              </w:rPr>
            </w:pPr>
            <w:r>
              <w:rPr>
                <w:rFonts w:ascii="Arial" w:hAnsi="Arial" w:cs="Arial"/>
                <w:sz w:val="20"/>
                <w:szCs w:val="20"/>
              </w:rPr>
              <w:t>Street Lighting Electricity</w:t>
            </w:r>
          </w:p>
          <w:p w:rsidR="00582B91" w:rsidRDefault="009314E8" w:rsidP="0020059C">
            <w:pPr>
              <w:tabs>
                <w:tab w:val="left" w:pos="567"/>
              </w:tabs>
              <w:ind w:right="-330"/>
              <w:jc w:val="both"/>
              <w:rPr>
                <w:rFonts w:ascii="Arial" w:hAnsi="Arial" w:cs="Arial"/>
                <w:sz w:val="20"/>
                <w:szCs w:val="20"/>
              </w:rPr>
            </w:pPr>
            <w:r>
              <w:rPr>
                <w:rFonts w:ascii="Arial" w:hAnsi="Arial" w:cs="Arial"/>
                <w:sz w:val="20"/>
                <w:szCs w:val="20"/>
              </w:rPr>
              <w:t>Audit of Accounts 2019/20</w:t>
            </w:r>
          </w:p>
          <w:p w:rsidR="0009314E" w:rsidRDefault="009314E8" w:rsidP="0020059C">
            <w:pPr>
              <w:tabs>
                <w:tab w:val="left" w:pos="567"/>
              </w:tabs>
              <w:ind w:right="-330"/>
              <w:jc w:val="both"/>
              <w:rPr>
                <w:rFonts w:ascii="Arial" w:hAnsi="Arial" w:cs="Arial"/>
                <w:sz w:val="20"/>
                <w:szCs w:val="20"/>
              </w:rPr>
            </w:pPr>
            <w:r>
              <w:rPr>
                <w:rFonts w:ascii="Arial" w:hAnsi="Arial" w:cs="Arial"/>
                <w:sz w:val="20"/>
                <w:szCs w:val="20"/>
              </w:rPr>
              <w:t>Small Council Hosting Fee</w:t>
            </w:r>
          </w:p>
          <w:p w:rsidR="00783336" w:rsidRDefault="009314E8" w:rsidP="0026053D">
            <w:pPr>
              <w:tabs>
                <w:tab w:val="left" w:pos="567"/>
              </w:tabs>
              <w:ind w:right="-330"/>
              <w:jc w:val="both"/>
              <w:rPr>
                <w:rFonts w:ascii="Arial" w:hAnsi="Arial" w:cs="Arial"/>
                <w:sz w:val="20"/>
                <w:szCs w:val="20"/>
              </w:rPr>
            </w:pPr>
            <w:r>
              <w:rPr>
                <w:rFonts w:ascii="Arial" w:hAnsi="Arial" w:cs="Arial"/>
                <w:sz w:val="20"/>
                <w:szCs w:val="20"/>
              </w:rPr>
              <w:t>Arboricultural Impact Assessment</w:t>
            </w:r>
          </w:p>
          <w:p w:rsidR="00165127" w:rsidRDefault="009314E8" w:rsidP="0026053D">
            <w:pPr>
              <w:tabs>
                <w:tab w:val="left" w:pos="567"/>
              </w:tabs>
              <w:ind w:right="-330"/>
              <w:jc w:val="both"/>
              <w:rPr>
                <w:rFonts w:ascii="Arial" w:hAnsi="Arial" w:cs="Arial"/>
                <w:sz w:val="20"/>
                <w:szCs w:val="20"/>
              </w:rPr>
            </w:pPr>
            <w:r>
              <w:rPr>
                <w:rFonts w:ascii="Arial" w:hAnsi="Arial" w:cs="Arial"/>
                <w:sz w:val="20"/>
                <w:szCs w:val="20"/>
              </w:rPr>
              <w:t>Inspection &amp; Maintenance of Play Areas</w:t>
            </w:r>
          </w:p>
          <w:p w:rsidR="00165127" w:rsidRDefault="009314E8" w:rsidP="0026053D">
            <w:pPr>
              <w:tabs>
                <w:tab w:val="left" w:pos="567"/>
              </w:tabs>
              <w:ind w:right="-330"/>
              <w:jc w:val="both"/>
              <w:rPr>
                <w:rFonts w:ascii="Arial" w:hAnsi="Arial" w:cs="Arial"/>
                <w:sz w:val="20"/>
                <w:szCs w:val="20"/>
              </w:rPr>
            </w:pPr>
            <w:r>
              <w:rPr>
                <w:rFonts w:ascii="Arial" w:hAnsi="Arial" w:cs="Arial"/>
                <w:sz w:val="20"/>
                <w:szCs w:val="20"/>
              </w:rPr>
              <w:t>Renewal of Gambling Licence</w:t>
            </w:r>
          </w:p>
          <w:p w:rsidR="00165127" w:rsidRDefault="009314E8" w:rsidP="0026053D">
            <w:pPr>
              <w:tabs>
                <w:tab w:val="left" w:pos="567"/>
              </w:tabs>
              <w:ind w:right="-330"/>
              <w:jc w:val="both"/>
              <w:rPr>
                <w:rFonts w:ascii="Arial" w:hAnsi="Arial" w:cs="Arial"/>
                <w:sz w:val="20"/>
                <w:szCs w:val="20"/>
              </w:rPr>
            </w:pPr>
            <w:r>
              <w:rPr>
                <w:rFonts w:ascii="Arial" w:hAnsi="Arial" w:cs="Arial"/>
                <w:sz w:val="20"/>
                <w:szCs w:val="20"/>
              </w:rPr>
              <w:t>Ecology Report on Toilet Block</w:t>
            </w:r>
          </w:p>
          <w:p w:rsidR="00165127" w:rsidRDefault="00422935" w:rsidP="0026053D">
            <w:pPr>
              <w:tabs>
                <w:tab w:val="left" w:pos="567"/>
              </w:tabs>
              <w:ind w:right="-330"/>
              <w:jc w:val="both"/>
              <w:rPr>
                <w:rFonts w:ascii="Arial" w:hAnsi="Arial" w:cs="Arial"/>
                <w:sz w:val="20"/>
                <w:szCs w:val="20"/>
              </w:rPr>
            </w:pPr>
            <w:r>
              <w:rPr>
                <w:rFonts w:ascii="Arial" w:hAnsi="Arial" w:cs="Arial"/>
                <w:sz w:val="20"/>
                <w:szCs w:val="20"/>
              </w:rPr>
              <w:t>Hire of Room</w:t>
            </w:r>
          </w:p>
          <w:p w:rsidR="00165127" w:rsidRPr="00783A1F" w:rsidRDefault="00E76D39" w:rsidP="00E76D39">
            <w:pPr>
              <w:tabs>
                <w:tab w:val="left" w:pos="567"/>
              </w:tabs>
              <w:ind w:right="-330"/>
              <w:jc w:val="both"/>
              <w:rPr>
                <w:rFonts w:ascii="Arial" w:hAnsi="Arial" w:cs="Arial"/>
                <w:sz w:val="20"/>
                <w:szCs w:val="20"/>
              </w:rPr>
            </w:pPr>
            <w:r>
              <w:rPr>
                <w:rFonts w:ascii="Arial" w:hAnsi="Arial" w:cs="Arial"/>
                <w:sz w:val="20"/>
                <w:szCs w:val="20"/>
              </w:rPr>
              <w:t>Winter plants</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9314E8" w:rsidP="0020059C">
            <w:pPr>
              <w:tabs>
                <w:tab w:val="left" w:pos="567"/>
              </w:tabs>
              <w:ind w:right="-330"/>
              <w:jc w:val="both"/>
              <w:rPr>
                <w:rFonts w:ascii="Arial" w:hAnsi="Arial" w:cs="Arial"/>
                <w:sz w:val="20"/>
                <w:szCs w:val="20"/>
              </w:rPr>
            </w:pPr>
            <w:r>
              <w:rPr>
                <w:rFonts w:ascii="Arial" w:hAnsi="Arial" w:cs="Arial"/>
                <w:sz w:val="20"/>
                <w:szCs w:val="20"/>
              </w:rPr>
              <w:t>4</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9314E8" w:rsidP="0020059C">
            <w:pPr>
              <w:tabs>
                <w:tab w:val="left" w:pos="567"/>
              </w:tabs>
              <w:ind w:right="-330"/>
              <w:jc w:val="both"/>
              <w:rPr>
                <w:rFonts w:ascii="Arial" w:hAnsi="Arial" w:cs="Arial"/>
                <w:sz w:val="20"/>
                <w:szCs w:val="20"/>
              </w:rPr>
            </w:pPr>
            <w:r>
              <w:rPr>
                <w:rFonts w:ascii="Arial" w:hAnsi="Arial" w:cs="Arial"/>
                <w:sz w:val="20"/>
                <w:szCs w:val="20"/>
              </w:rPr>
              <w:t>690.00</w:t>
            </w:r>
          </w:p>
          <w:p w:rsidR="00783336" w:rsidRDefault="00D43285" w:rsidP="00D43285">
            <w:pPr>
              <w:tabs>
                <w:tab w:val="left" w:pos="567"/>
              </w:tabs>
              <w:ind w:right="-330"/>
              <w:jc w:val="both"/>
              <w:rPr>
                <w:rFonts w:ascii="Arial" w:hAnsi="Arial" w:cs="Arial"/>
                <w:sz w:val="20"/>
                <w:szCs w:val="20"/>
              </w:rPr>
            </w:pPr>
            <w:r>
              <w:rPr>
                <w:rFonts w:ascii="Arial" w:hAnsi="Arial" w:cs="Arial"/>
                <w:sz w:val="20"/>
                <w:szCs w:val="20"/>
              </w:rPr>
              <w:t>1</w:t>
            </w:r>
            <w:r w:rsidR="009314E8">
              <w:rPr>
                <w:rFonts w:ascii="Arial" w:hAnsi="Arial" w:cs="Arial"/>
                <w:sz w:val="20"/>
                <w:szCs w:val="20"/>
              </w:rPr>
              <w:t>84.33</w:t>
            </w:r>
          </w:p>
          <w:p w:rsidR="00D43285" w:rsidRDefault="009314E8" w:rsidP="00165127">
            <w:pPr>
              <w:tabs>
                <w:tab w:val="left" w:pos="567"/>
              </w:tabs>
              <w:ind w:right="-330"/>
              <w:jc w:val="both"/>
              <w:rPr>
                <w:rFonts w:ascii="Arial" w:hAnsi="Arial" w:cs="Arial"/>
                <w:sz w:val="20"/>
                <w:szCs w:val="20"/>
              </w:rPr>
            </w:pPr>
            <w:r>
              <w:rPr>
                <w:rFonts w:ascii="Arial" w:hAnsi="Arial" w:cs="Arial"/>
                <w:sz w:val="20"/>
                <w:szCs w:val="20"/>
              </w:rPr>
              <w:t>281.75</w:t>
            </w:r>
          </w:p>
          <w:p w:rsidR="00165127" w:rsidRDefault="009314E8" w:rsidP="00165127">
            <w:pPr>
              <w:tabs>
                <w:tab w:val="left" w:pos="567"/>
              </w:tabs>
              <w:ind w:right="-330"/>
              <w:jc w:val="both"/>
              <w:rPr>
                <w:rFonts w:ascii="Arial" w:hAnsi="Arial" w:cs="Arial"/>
                <w:sz w:val="20"/>
                <w:szCs w:val="20"/>
              </w:rPr>
            </w:pPr>
            <w:r>
              <w:rPr>
                <w:rFonts w:ascii="Arial" w:hAnsi="Arial" w:cs="Arial"/>
                <w:sz w:val="20"/>
                <w:szCs w:val="20"/>
              </w:rPr>
              <w:t>1020.00</w:t>
            </w:r>
          </w:p>
          <w:p w:rsidR="00165127" w:rsidRDefault="009314E8" w:rsidP="00165127">
            <w:pPr>
              <w:tabs>
                <w:tab w:val="left" w:pos="567"/>
              </w:tabs>
              <w:ind w:right="-330"/>
              <w:jc w:val="both"/>
              <w:rPr>
                <w:rFonts w:ascii="Arial" w:hAnsi="Arial" w:cs="Arial"/>
                <w:sz w:val="20"/>
                <w:szCs w:val="20"/>
              </w:rPr>
            </w:pPr>
            <w:r>
              <w:rPr>
                <w:rFonts w:ascii="Arial" w:hAnsi="Arial" w:cs="Arial"/>
                <w:sz w:val="20"/>
                <w:szCs w:val="20"/>
              </w:rPr>
              <w:t>350.00</w:t>
            </w:r>
          </w:p>
          <w:p w:rsidR="00165127" w:rsidRDefault="009314E8" w:rsidP="00165127">
            <w:pPr>
              <w:tabs>
                <w:tab w:val="left" w:pos="567"/>
              </w:tabs>
              <w:ind w:right="-330"/>
              <w:jc w:val="both"/>
              <w:rPr>
                <w:rFonts w:ascii="Arial" w:hAnsi="Arial" w:cs="Arial"/>
                <w:sz w:val="20"/>
                <w:szCs w:val="20"/>
              </w:rPr>
            </w:pPr>
            <w:r>
              <w:rPr>
                <w:rFonts w:ascii="Arial" w:hAnsi="Arial" w:cs="Arial"/>
                <w:sz w:val="20"/>
                <w:szCs w:val="20"/>
              </w:rPr>
              <w:t>491.40</w:t>
            </w:r>
          </w:p>
          <w:p w:rsidR="00165127" w:rsidRDefault="00165127" w:rsidP="00165127">
            <w:pPr>
              <w:tabs>
                <w:tab w:val="left" w:pos="567"/>
              </w:tabs>
              <w:ind w:right="-330"/>
              <w:jc w:val="both"/>
              <w:rPr>
                <w:rFonts w:ascii="Arial" w:hAnsi="Arial" w:cs="Arial"/>
                <w:sz w:val="20"/>
                <w:szCs w:val="20"/>
              </w:rPr>
            </w:pPr>
            <w:r>
              <w:rPr>
                <w:rFonts w:ascii="Arial" w:hAnsi="Arial" w:cs="Arial"/>
                <w:sz w:val="20"/>
                <w:szCs w:val="20"/>
              </w:rPr>
              <w:t>2</w:t>
            </w:r>
            <w:r w:rsidR="009314E8">
              <w:rPr>
                <w:rFonts w:ascii="Arial" w:hAnsi="Arial" w:cs="Arial"/>
                <w:sz w:val="20"/>
                <w:szCs w:val="20"/>
              </w:rPr>
              <w:t>0</w:t>
            </w:r>
            <w:r>
              <w:rPr>
                <w:rFonts w:ascii="Arial" w:hAnsi="Arial" w:cs="Arial"/>
                <w:sz w:val="20"/>
                <w:szCs w:val="20"/>
              </w:rPr>
              <w:t>.</w:t>
            </w:r>
            <w:r w:rsidR="009314E8">
              <w:rPr>
                <w:rFonts w:ascii="Arial" w:hAnsi="Arial" w:cs="Arial"/>
                <w:sz w:val="20"/>
                <w:szCs w:val="20"/>
              </w:rPr>
              <w:t>00</w:t>
            </w:r>
          </w:p>
          <w:p w:rsidR="00165127" w:rsidRDefault="009314E8" w:rsidP="00165127">
            <w:pPr>
              <w:tabs>
                <w:tab w:val="left" w:pos="567"/>
              </w:tabs>
              <w:ind w:right="-330"/>
              <w:jc w:val="both"/>
              <w:rPr>
                <w:rFonts w:ascii="Arial" w:hAnsi="Arial" w:cs="Arial"/>
                <w:sz w:val="20"/>
                <w:szCs w:val="20"/>
              </w:rPr>
            </w:pPr>
            <w:r>
              <w:rPr>
                <w:rFonts w:ascii="Arial" w:hAnsi="Arial" w:cs="Arial"/>
                <w:sz w:val="20"/>
                <w:szCs w:val="20"/>
              </w:rPr>
              <w:t>975.42</w:t>
            </w:r>
          </w:p>
          <w:p w:rsidR="00165127" w:rsidRDefault="00422935" w:rsidP="00165127">
            <w:pPr>
              <w:tabs>
                <w:tab w:val="left" w:pos="567"/>
              </w:tabs>
              <w:ind w:right="-330"/>
              <w:jc w:val="both"/>
              <w:rPr>
                <w:rFonts w:ascii="Arial" w:hAnsi="Arial" w:cs="Arial"/>
                <w:sz w:val="20"/>
                <w:szCs w:val="20"/>
              </w:rPr>
            </w:pPr>
            <w:r>
              <w:rPr>
                <w:rFonts w:ascii="Arial" w:hAnsi="Arial" w:cs="Arial"/>
                <w:sz w:val="20"/>
                <w:szCs w:val="20"/>
              </w:rPr>
              <w:t>100</w:t>
            </w:r>
            <w:r w:rsidR="00165127">
              <w:rPr>
                <w:rFonts w:ascii="Arial" w:hAnsi="Arial" w:cs="Arial"/>
                <w:sz w:val="20"/>
                <w:szCs w:val="20"/>
              </w:rPr>
              <w:t>.00</w:t>
            </w:r>
          </w:p>
          <w:p w:rsidR="00165127" w:rsidRPr="00783A1F" w:rsidRDefault="00E76D39" w:rsidP="00E76D39">
            <w:pPr>
              <w:tabs>
                <w:tab w:val="left" w:pos="567"/>
              </w:tabs>
              <w:ind w:right="-330"/>
              <w:jc w:val="both"/>
              <w:rPr>
                <w:rFonts w:ascii="Arial" w:hAnsi="Arial" w:cs="Arial"/>
                <w:sz w:val="20"/>
                <w:szCs w:val="20"/>
              </w:rPr>
            </w:pPr>
            <w:r>
              <w:rPr>
                <w:rFonts w:ascii="Arial" w:hAnsi="Arial" w:cs="Arial"/>
                <w:sz w:val="20"/>
                <w:szCs w:val="20"/>
              </w:rPr>
              <w:t>36</w:t>
            </w:r>
            <w:r w:rsidR="00165127">
              <w:rPr>
                <w:rFonts w:ascii="Arial" w:hAnsi="Arial" w:cs="Arial"/>
                <w:sz w:val="20"/>
                <w:szCs w:val="20"/>
              </w:rPr>
              <w:t>.00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9314E8" w:rsidP="0020059C">
            <w:pPr>
              <w:tabs>
                <w:tab w:val="left" w:pos="567"/>
              </w:tabs>
              <w:ind w:right="-330"/>
              <w:jc w:val="both"/>
              <w:rPr>
                <w:rFonts w:ascii="Arial" w:hAnsi="Arial" w:cs="Arial"/>
                <w:sz w:val="20"/>
                <w:szCs w:val="20"/>
              </w:rPr>
            </w:pPr>
            <w:r>
              <w:rPr>
                <w:rFonts w:ascii="Arial" w:hAnsi="Arial" w:cs="Arial"/>
                <w:sz w:val="20"/>
                <w:szCs w:val="20"/>
              </w:rPr>
              <w:t>Debit Card</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582B91" w:rsidRDefault="00582B91" w:rsidP="0026053D">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D43285" w:rsidRDefault="00582B91" w:rsidP="00582B91">
            <w:pPr>
              <w:tabs>
                <w:tab w:val="left" w:pos="567"/>
              </w:tabs>
              <w:ind w:right="-330"/>
              <w:jc w:val="both"/>
              <w:rPr>
                <w:rFonts w:ascii="Arial" w:hAnsi="Arial" w:cs="Arial"/>
                <w:sz w:val="20"/>
                <w:szCs w:val="20"/>
              </w:rPr>
            </w:pPr>
            <w:r>
              <w:rPr>
                <w:rFonts w:ascii="Arial" w:hAnsi="Arial" w:cs="Arial"/>
                <w:sz w:val="20"/>
                <w:szCs w:val="20"/>
              </w:rPr>
              <w:t>On-line</w:t>
            </w:r>
          </w:p>
          <w:p w:rsidR="00165127" w:rsidRDefault="00165127" w:rsidP="00582B91">
            <w:pPr>
              <w:tabs>
                <w:tab w:val="left" w:pos="567"/>
              </w:tabs>
              <w:ind w:right="-330"/>
              <w:jc w:val="both"/>
              <w:rPr>
                <w:rFonts w:ascii="Arial" w:hAnsi="Arial" w:cs="Arial"/>
                <w:sz w:val="20"/>
                <w:szCs w:val="20"/>
              </w:rPr>
            </w:pPr>
            <w:r>
              <w:rPr>
                <w:rFonts w:ascii="Arial" w:hAnsi="Arial" w:cs="Arial"/>
                <w:sz w:val="20"/>
                <w:szCs w:val="20"/>
              </w:rPr>
              <w:t>On-line</w:t>
            </w:r>
          </w:p>
          <w:p w:rsidR="00165127" w:rsidRDefault="009314E8" w:rsidP="00582B91">
            <w:pPr>
              <w:tabs>
                <w:tab w:val="left" w:pos="567"/>
              </w:tabs>
              <w:ind w:right="-330"/>
              <w:jc w:val="both"/>
              <w:rPr>
                <w:rFonts w:ascii="Arial" w:hAnsi="Arial" w:cs="Arial"/>
                <w:sz w:val="20"/>
                <w:szCs w:val="20"/>
              </w:rPr>
            </w:pPr>
            <w:r>
              <w:rPr>
                <w:rFonts w:ascii="Arial" w:hAnsi="Arial" w:cs="Arial"/>
                <w:sz w:val="20"/>
                <w:szCs w:val="20"/>
              </w:rPr>
              <w:t>3041</w:t>
            </w:r>
          </w:p>
          <w:p w:rsidR="00165127" w:rsidRDefault="00165127" w:rsidP="00582B91">
            <w:pPr>
              <w:tabs>
                <w:tab w:val="left" w:pos="567"/>
              </w:tabs>
              <w:ind w:right="-330"/>
              <w:jc w:val="both"/>
              <w:rPr>
                <w:rFonts w:ascii="Arial" w:hAnsi="Arial" w:cs="Arial"/>
                <w:sz w:val="20"/>
                <w:szCs w:val="20"/>
              </w:rPr>
            </w:pPr>
            <w:r>
              <w:rPr>
                <w:rFonts w:ascii="Arial" w:hAnsi="Arial" w:cs="Arial"/>
                <w:sz w:val="20"/>
                <w:szCs w:val="20"/>
              </w:rPr>
              <w:t>On-line</w:t>
            </w:r>
          </w:p>
          <w:p w:rsidR="00165127" w:rsidRDefault="00165127" w:rsidP="00582B91">
            <w:pPr>
              <w:tabs>
                <w:tab w:val="left" w:pos="567"/>
              </w:tabs>
              <w:ind w:right="-330"/>
              <w:jc w:val="both"/>
              <w:rPr>
                <w:rFonts w:ascii="Arial" w:hAnsi="Arial" w:cs="Arial"/>
                <w:sz w:val="20"/>
                <w:szCs w:val="20"/>
              </w:rPr>
            </w:pPr>
            <w:r>
              <w:rPr>
                <w:rFonts w:ascii="Arial" w:hAnsi="Arial" w:cs="Arial"/>
                <w:sz w:val="20"/>
                <w:szCs w:val="20"/>
              </w:rPr>
              <w:t>On-line</w:t>
            </w:r>
          </w:p>
          <w:p w:rsidR="00165127" w:rsidRPr="00783A1F" w:rsidRDefault="00165127"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F152A4">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Default="00E76D39">
            <w:pPr>
              <w:tabs>
                <w:tab w:val="left" w:pos="567"/>
              </w:tabs>
              <w:ind w:right="-330"/>
              <w:jc w:val="both"/>
              <w:rPr>
                <w:rFonts w:ascii="Arial" w:hAnsi="Arial" w:cs="Arial"/>
                <w:b/>
                <w:sz w:val="20"/>
                <w:szCs w:val="20"/>
              </w:rPr>
            </w:pPr>
            <w:r>
              <w:rPr>
                <w:rFonts w:ascii="Arial" w:hAnsi="Arial" w:cs="Arial"/>
                <w:b/>
                <w:sz w:val="20"/>
                <w:szCs w:val="20"/>
              </w:rPr>
              <w:t>503.00</w:t>
            </w:r>
          </w:p>
        </w:tc>
        <w:tc>
          <w:tcPr>
            <w:tcW w:w="10915" w:type="dxa"/>
          </w:tcPr>
          <w:p w:rsidR="00E76D39" w:rsidRDefault="00E76D39">
            <w:pPr>
              <w:tabs>
                <w:tab w:val="left" w:pos="567"/>
              </w:tabs>
              <w:ind w:right="-330"/>
              <w:jc w:val="both"/>
              <w:rPr>
                <w:rFonts w:ascii="Arial" w:hAnsi="Arial" w:cs="Arial"/>
                <w:b/>
                <w:sz w:val="20"/>
                <w:szCs w:val="20"/>
              </w:rPr>
            </w:pPr>
            <w:r>
              <w:rPr>
                <w:rFonts w:ascii="Arial" w:hAnsi="Arial" w:cs="Arial"/>
                <w:b/>
                <w:sz w:val="20"/>
                <w:szCs w:val="20"/>
              </w:rPr>
              <w:t>On-line</w:t>
            </w:r>
          </w:p>
        </w:tc>
      </w:tr>
      <w:tr w:rsidR="00E76D39" w:rsidTr="00F152A4">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226.26</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E76D39">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1032.1</w:t>
            </w:r>
            <w:r w:rsidR="006D2939">
              <w:rPr>
                <w:rFonts w:ascii="Arial" w:hAnsi="Arial" w:cs="Arial"/>
                <w:sz w:val="20"/>
                <w:szCs w:val="20"/>
              </w:rPr>
              <w:t>6</w:t>
            </w:r>
          </w:p>
          <w:p w:rsidR="00E76D39" w:rsidRDefault="0039392C" w:rsidP="00E76D39">
            <w:pPr>
              <w:tabs>
                <w:tab w:val="left" w:pos="567"/>
              </w:tabs>
              <w:ind w:right="-330"/>
              <w:jc w:val="both"/>
              <w:rPr>
                <w:rFonts w:ascii="Arial" w:hAnsi="Arial" w:cs="Arial"/>
                <w:sz w:val="20"/>
                <w:szCs w:val="20"/>
              </w:rPr>
            </w:pPr>
            <w:r>
              <w:rPr>
                <w:rFonts w:ascii="Arial" w:hAnsi="Arial" w:cs="Arial"/>
                <w:sz w:val="20"/>
                <w:szCs w:val="20"/>
              </w:rPr>
              <w:t>768.75</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245.39</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bookmarkStart w:id="0" w:name="_GoBack"/>
            <w:bookmarkEnd w:id="0"/>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E205E5" w:rsidRDefault="00E205E5" w:rsidP="00E205E5">
      <w:pPr>
        <w:spacing w:after="0" w:line="240" w:lineRule="auto"/>
        <w:rPr>
          <w:rFonts w:ascii="Arial" w:hAnsi="Arial" w:cs="Arial"/>
          <w:sz w:val="20"/>
          <w:szCs w:val="20"/>
          <w:u w:val="single"/>
        </w:rPr>
      </w:pPr>
    </w:p>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82B91">
        <w:rPr>
          <w:rFonts w:ascii="Arial" w:hAnsi="Arial" w:cs="Arial"/>
          <w:sz w:val="20"/>
          <w:szCs w:val="20"/>
          <w:u w:val="single"/>
        </w:rPr>
        <w:t>Clerk’s Disbursements</w:t>
      </w:r>
      <w:r w:rsidR="00582B91">
        <w:rPr>
          <w:rFonts w:ascii="Arial" w:hAnsi="Arial" w:cs="Arial"/>
          <w:sz w:val="20"/>
          <w:szCs w:val="20"/>
        </w:rPr>
        <w:t xml:space="preserve"> </w:t>
      </w:r>
      <w:r w:rsidR="00582B91">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9380D">
        <w:rPr>
          <w:rFonts w:ascii="Arial" w:hAnsi="Arial" w:cs="Arial"/>
          <w:sz w:val="20"/>
          <w:szCs w:val="20"/>
        </w:rPr>
        <w:t>33</w:t>
      </w:r>
      <w:r w:rsidR="00ED7780">
        <w:rPr>
          <w:rFonts w:ascii="Arial" w:hAnsi="Arial" w:cs="Arial"/>
          <w:sz w:val="20"/>
          <w:szCs w:val="20"/>
        </w:rPr>
        <w:t>.</w:t>
      </w:r>
      <w:r w:rsidR="0049380D">
        <w:rPr>
          <w:rFonts w:ascii="Arial" w:hAnsi="Arial" w:cs="Arial"/>
          <w:sz w:val="20"/>
          <w:szCs w:val="20"/>
        </w:rPr>
        <w:t>30</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49380D">
        <w:rPr>
          <w:rFonts w:ascii="Arial" w:hAnsi="Arial" w:cs="Arial"/>
          <w:sz w:val="20"/>
          <w:szCs w:val="20"/>
        </w:rPr>
        <w:t>Items for Christmas boxes</w:t>
      </w:r>
      <w:r>
        <w:rPr>
          <w:rFonts w:ascii="Arial" w:hAnsi="Arial" w:cs="Arial"/>
          <w:sz w:val="20"/>
          <w:szCs w:val="20"/>
        </w:rPr>
        <w:tab/>
        <w:t>£</w:t>
      </w:r>
      <w:r w:rsidR="0049380D">
        <w:rPr>
          <w:rFonts w:ascii="Arial" w:hAnsi="Arial" w:cs="Arial"/>
          <w:sz w:val="20"/>
          <w:szCs w:val="20"/>
        </w:rPr>
        <w:t>9.11</w:t>
      </w:r>
    </w:p>
    <w:p w:rsidR="00ED7780" w:rsidRDefault="0049380D" w:rsidP="00E205E5">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205E5">
        <w:rPr>
          <w:rFonts w:ascii="Arial" w:hAnsi="Arial" w:cs="Arial"/>
          <w:b/>
          <w:sz w:val="20"/>
          <w:szCs w:val="20"/>
        </w:rPr>
        <w:t>£</w:t>
      </w:r>
      <w:r>
        <w:rPr>
          <w:rFonts w:ascii="Arial" w:hAnsi="Arial" w:cs="Arial"/>
          <w:b/>
          <w:sz w:val="20"/>
          <w:szCs w:val="20"/>
        </w:rPr>
        <w:t>33</w:t>
      </w:r>
      <w:r w:rsidRPr="00E205E5">
        <w:rPr>
          <w:rFonts w:ascii="Arial" w:hAnsi="Arial" w:cs="Arial"/>
          <w:b/>
          <w:sz w:val="20"/>
          <w:szCs w:val="20"/>
        </w:rPr>
        <w:t>.</w:t>
      </w:r>
      <w:r>
        <w:rPr>
          <w:rFonts w:ascii="Arial" w:hAnsi="Arial" w:cs="Arial"/>
          <w:b/>
          <w:sz w:val="20"/>
          <w:szCs w:val="20"/>
        </w:rPr>
        <w:t>30</w:t>
      </w:r>
      <w:r w:rsidR="00ED7780">
        <w:rPr>
          <w:rFonts w:ascii="Arial" w:hAnsi="Arial" w:cs="Arial"/>
          <w:sz w:val="20"/>
          <w:szCs w:val="20"/>
        </w:rPr>
        <w:tab/>
      </w:r>
      <w:r w:rsidR="00ED7780">
        <w:rPr>
          <w:rFonts w:ascii="Arial" w:hAnsi="Arial" w:cs="Arial"/>
          <w:sz w:val="20"/>
          <w:szCs w:val="20"/>
        </w:rPr>
        <w:tab/>
      </w:r>
      <w:r w:rsidR="00ED7780">
        <w:rPr>
          <w:rFonts w:ascii="Arial" w:hAnsi="Arial" w:cs="Arial"/>
          <w:sz w:val="20"/>
          <w:szCs w:val="20"/>
        </w:rPr>
        <w:tab/>
      </w:r>
      <w:r>
        <w:rPr>
          <w:rFonts w:ascii="Arial" w:hAnsi="Arial" w:cs="Arial"/>
          <w:sz w:val="20"/>
          <w:szCs w:val="20"/>
        </w:rPr>
        <w:t>Diary</w:t>
      </w:r>
      <w:r>
        <w:rPr>
          <w:rFonts w:ascii="Arial" w:hAnsi="Arial" w:cs="Arial"/>
          <w:sz w:val="20"/>
          <w:szCs w:val="20"/>
        </w:rPr>
        <w:tab/>
      </w:r>
      <w:r>
        <w:rPr>
          <w:rFonts w:ascii="Arial" w:hAnsi="Arial" w:cs="Arial"/>
          <w:sz w:val="20"/>
          <w:szCs w:val="20"/>
        </w:rPr>
        <w:tab/>
      </w:r>
      <w:r w:rsidR="00ED7780">
        <w:rPr>
          <w:rFonts w:ascii="Arial" w:hAnsi="Arial" w:cs="Arial"/>
          <w:sz w:val="20"/>
          <w:szCs w:val="20"/>
        </w:rPr>
        <w:tab/>
      </w:r>
      <w:r w:rsidR="00ED7780">
        <w:rPr>
          <w:rFonts w:ascii="Arial" w:hAnsi="Arial" w:cs="Arial"/>
          <w:sz w:val="20"/>
          <w:szCs w:val="20"/>
        </w:rPr>
        <w:tab/>
        <w:t>£</w:t>
      </w:r>
      <w:r>
        <w:rPr>
          <w:rFonts w:ascii="Arial" w:hAnsi="Arial" w:cs="Arial"/>
          <w:sz w:val="20"/>
          <w:szCs w:val="20"/>
        </w:rPr>
        <w:t>3.49</w:t>
      </w:r>
    </w:p>
    <w:p w:rsidR="00E205E5" w:rsidRPr="0049380D" w:rsidRDefault="00E205E5" w:rsidP="00ED7780">
      <w:pPr>
        <w:spacing w:after="0" w:line="240" w:lineRule="auto"/>
        <w:rPr>
          <w:rFonts w:ascii="Arial" w:hAnsi="Arial" w:cs="Arial"/>
          <w:color w:val="FF0000"/>
          <w:sz w:val="20"/>
          <w:szCs w:val="20"/>
        </w:rPr>
      </w:pPr>
      <w:r w:rsidRPr="00E205E5">
        <w:rPr>
          <w:rFonts w:ascii="Arial" w:hAnsi="Arial" w:cs="Arial"/>
          <w:b/>
          <w:sz w:val="20"/>
          <w:szCs w:val="20"/>
        </w:rPr>
        <w:tab/>
      </w:r>
      <w:r>
        <w:rPr>
          <w:rFonts w:ascii="Arial" w:hAnsi="Arial" w:cs="Arial"/>
          <w:sz w:val="20"/>
          <w:szCs w:val="20"/>
        </w:rPr>
        <w:tab/>
      </w:r>
      <w:r>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t xml:space="preserve">Refund for laptop battery           </w:t>
      </w:r>
      <w:r w:rsidR="0049380D" w:rsidRPr="0049380D">
        <w:rPr>
          <w:rFonts w:ascii="Arial" w:hAnsi="Arial" w:cs="Arial"/>
          <w:color w:val="FF0000"/>
          <w:sz w:val="20"/>
          <w:szCs w:val="20"/>
        </w:rPr>
        <w:t>-£38.99</w:t>
      </w:r>
    </w:p>
    <w:p w:rsidR="0049380D" w:rsidRDefault="005D579C" w:rsidP="00766A72">
      <w:pPr>
        <w:spacing w:after="0" w:line="240" w:lineRule="auto"/>
        <w:rPr>
          <w:rFonts w:ascii="Arial" w:hAnsi="Arial" w:cs="Arial"/>
          <w:sz w:val="20"/>
          <w:szCs w:val="20"/>
        </w:rPr>
      </w:pPr>
      <w:r>
        <w:rPr>
          <w:rFonts w:ascii="Arial" w:hAnsi="Arial" w:cs="Arial"/>
          <w:sz w:val="20"/>
          <w:szCs w:val="20"/>
          <w:u w:val="single"/>
        </w:rPr>
        <w:t>Community Agent</w:t>
      </w:r>
      <w:r w:rsidR="00D60A79">
        <w:rPr>
          <w:rFonts w:ascii="Arial" w:hAnsi="Arial" w:cs="Arial"/>
          <w:sz w:val="20"/>
          <w:szCs w:val="20"/>
          <w:u w:val="single"/>
        </w:rPr>
        <w:t xml:space="preserve"> Disbursements</w:t>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r w:rsidR="0049380D">
        <w:rPr>
          <w:rFonts w:ascii="Arial" w:hAnsi="Arial" w:cs="Arial"/>
          <w:sz w:val="20"/>
          <w:szCs w:val="20"/>
        </w:rPr>
        <w:t>Total</w:t>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sidRPr="0049380D">
        <w:rPr>
          <w:rFonts w:ascii="Arial" w:hAnsi="Arial" w:cs="Arial"/>
          <w:color w:val="FF0000"/>
          <w:sz w:val="20"/>
          <w:szCs w:val="20"/>
        </w:rPr>
        <w:t xml:space="preserve">            -£26.39</w:t>
      </w:r>
    </w:p>
    <w:p w:rsidR="0049380D"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sidR="00E205E5">
        <w:rPr>
          <w:rFonts w:ascii="Arial" w:hAnsi="Arial" w:cs="Arial"/>
          <w:sz w:val="20"/>
          <w:szCs w:val="20"/>
        </w:rPr>
        <w:tab/>
      </w:r>
      <w:r>
        <w:rPr>
          <w:rFonts w:ascii="Arial" w:hAnsi="Arial" w:cs="Arial"/>
          <w:sz w:val="20"/>
          <w:szCs w:val="20"/>
        </w:rPr>
        <w:t>£</w:t>
      </w:r>
      <w:r w:rsidR="0049380D">
        <w:rPr>
          <w:rFonts w:ascii="Arial" w:hAnsi="Arial" w:cs="Arial"/>
          <w:sz w:val="20"/>
          <w:szCs w:val="20"/>
        </w:rPr>
        <w:t>56.25</w:t>
      </w:r>
    </w:p>
    <w:p w:rsidR="00462F9F" w:rsidRDefault="0049380D" w:rsidP="00766A72">
      <w:pPr>
        <w:spacing w:after="0" w:line="240" w:lineRule="auto"/>
        <w:rPr>
          <w:rFonts w:ascii="Arial" w:hAnsi="Arial" w:cs="Arial"/>
          <w:sz w:val="20"/>
          <w:szCs w:val="20"/>
        </w:rPr>
      </w:pPr>
      <w:r>
        <w:rPr>
          <w:rFonts w:ascii="Arial" w:hAnsi="Arial" w:cs="Arial"/>
          <w:sz w:val="20"/>
          <w:szCs w:val="20"/>
        </w:rPr>
        <w:t>Christmas Activities</w:t>
      </w:r>
      <w:r>
        <w:rPr>
          <w:rFonts w:ascii="Arial" w:hAnsi="Arial" w:cs="Arial"/>
          <w:sz w:val="20"/>
          <w:szCs w:val="20"/>
        </w:rPr>
        <w:tab/>
      </w:r>
      <w:r>
        <w:rPr>
          <w:rFonts w:ascii="Arial" w:hAnsi="Arial" w:cs="Arial"/>
          <w:sz w:val="20"/>
          <w:szCs w:val="20"/>
        </w:rPr>
        <w:tab/>
        <w:t>£31.00</w:t>
      </w:r>
      <w:r w:rsidR="00137C12">
        <w:rPr>
          <w:rFonts w:ascii="Arial" w:hAnsi="Arial" w:cs="Arial"/>
          <w:sz w:val="20"/>
          <w:szCs w:val="20"/>
        </w:rPr>
        <w:tab/>
      </w:r>
      <w:r w:rsidR="00137C12">
        <w:rPr>
          <w:rFonts w:ascii="Arial" w:hAnsi="Arial" w:cs="Arial"/>
          <w:sz w:val="20"/>
          <w:szCs w:val="20"/>
        </w:rPr>
        <w:tab/>
      </w:r>
    </w:p>
    <w:p w:rsidR="00BE0CA3" w:rsidRDefault="0012494D" w:rsidP="00BE0CA3">
      <w:pPr>
        <w:spacing w:after="0" w:line="240" w:lineRule="auto"/>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49380D">
        <w:rPr>
          <w:rFonts w:ascii="Arial" w:hAnsi="Arial" w:cs="Arial"/>
          <w:b/>
          <w:sz w:val="20"/>
          <w:szCs w:val="20"/>
        </w:rPr>
        <w:t>87.25</w:t>
      </w:r>
      <w:r w:rsidR="00E205E5">
        <w:rPr>
          <w:rFonts w:ascii="Arial" w:hAnsi="Arial" w:cs="Arial"/>
          <w:sz w:val="20"/>
          <w:szCs w:val="20"/>
        </w:rPr>
        <w:tab/>
      </w:r>
      <w:r w:rsidR="00147109">
        <w:rPr>
          <w:rFonts w:ascii="Arial" w:hAnsi="Arial" w:cs="Arial"/>
          <w:sz w:val="20"/>
          <w:szCs w:val="20"/>
        </w:rPr>
        <w:t>f</w:t>
      </w:r>
    </w:p>
    <w:p w:rsidR="00F021B4" w:rsidRDefault="002E56C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72BCC" w:rsidRDefault="00E72BCC" w:rsidP="00BE0CA3">
      <w:pPr>
        <w:spacing w:after="0" w:line="240" w:lineRule="auto"/>
        <w:rPr>
          <w:rFonts w:ascii="Arial" w:hAnsi="Arial" w:cs="Arial"/>
          <w:b/>
          <w:sz w:val="20"/>
          <w:szCs w:val="20"/>
        </w:rPr>
      </w:pPr>
    </w:p>
    <w:p w:rsidR="00582B91" w:rsidRDefault="005363CD" w:rsidP="00582B91">
      <w:pPr>
        <w:spacing w:after="0" w:line="240" w:lineRule="auto"/>
        <w:ind w:left="-567"/>
        <w:rPr>
          <w:rFonts w:ascii="Arial" w:eastAsia="Arial" w:hAnsi="Arial" w:cs="Arial"/>
          <w:b/>
          <w:sz w:val="24"/>
          <w:szCs w:val="24"/>
        </w:rPr>
      </w:pPr>
      <w:r>
        <w:rPr>
          <w:rFonts w:ascii="Arial" w:eastAsia="Arial" w:hAnsi="Arial" w:cs="Arial"/>
          <w:b/>
          <w:sz w:val="24"/>
          <w:szCs w:val="24"/>
        </w:rPr>
        <w:t>1</w:t>
      </w:r>
      <w:r w:rsidR="00C11E72">
        <w:rPr>
          <w:rFonts w:ascii="Arial" w:eastAsia="Arial" w:hAnsi="Arial" w:cs="Arial"/>
          <w:b/>
          <w:sz w:val="24"/>
          <w:szCs w:val="24"/>
        </w:rPr>
        <w:t>0</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582B91" w:rsidP="00582B91">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P/2020/0</w:t>
      </w:r>
      <w:r w:rsidR="00ED7780">
        <w:rPr>
          <w:rFonts w:ascii="Arial" w:hAnsi="Arial" w:cs="Arial"/>
          <w:sz w:val="24"/>
          <w:szCs w:val="24"/>
        </w:rPr>
        <w:t>8</w:t>
      </w:r>
      <w:r w:rsidR="0049380D">
        <w:rPr>
          <w:rFonts w:ascii="Arial" w:hAnsi="Arial" w:cs="Arial"/>
          <w:sz w:val="24"/>
          <w:szCs w:val="24"/>
        </w:rPr>
        <w:t>69</w:t>
      </w:r>
      <w:r>
        <w:rPr>
          <w:rFonts w:ascii="Arial" w:hAnsi="Arial" w:cs="Arial"/>
          <w:sz w:val="24"/>
          <w:szCs w:val="24"/>
        </w:rPr>
        <w:t xml:space="preserve"> – </w:t>
      </w:r>
      <w:r w:rsidR="0049380D">
        <w:rPr>
          <w:rFonts w:ascii="Arial" w:hAnsi="Arial" w:cs="Arial"/>
          <w:sz w:val="24"/>
          <w:szCs w:val="24"/>
        </w:rPr>
        <w:t>Lodge Farm, Borras Road, Commonwood, Holt</w:t>
      </w:r>
      <w:r w:rsidRPr="0080579C">
        <w:rPr>
          <w:rFonts w:ascii="Arial" w:hAnsi="Arial" w:cs="Arial"/>
          <w:sz w:val="24"/>
          <w:szCs w:val="24"/>
        </w:rPr>
        <w:t xml:space="preserve"> – </w:t>
      </w:r>
      <w:r w:rsidR="0049380D">
        <w:rPr>
          <w:rFonts w:ascii="Arial" w:hAnsi="Arial" w:cs="Arial"/>
          <w:sz w:val="24"/>
          <w:szCs w:val="24"/>
        </w:rPr>
        <w:t>Change of Use to Micro Brewery (In Retrospect)</w:t>
      </w:r>
      <w:r w:rsidR="00DF470F">
        <w:rPr>
          <w:rFonts w:ascii="Arial" w:hAnsi="Arial" w:cs="Arial"/>
          <w:sz w:val="24"/>
          <w:szCs w:val="24"/>
        </w:rPr>
        <w:t xml:space="preserve"> -</w:t>
      </w:r>
      <w:r>
        <w:rPr>
          <w:rFonts w:ascii="Arial" w:hAnsi="Arial" w:cs="Arial"/>
          <w:sz w:val="24"/>
          <w:szCs w:val="24"/>
        </w:rPr>
        <w:t xml:space="preserve"> No objections.</w:t>
      </w:r>
    </w:p>
    <w:p w:rsidR="00582B91" w:rsidRDefault="00582B91" w:rsidP="00582B91">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P/2020/0</w:t>
      </w:r>
      <w:r>
        <w:rPr>
          <w:rFonts w:ascii="Arial" w:hAnsi="Arial" w:cs="Arial"/>
          <w:sz w:val="24"/>
          <w:szCs w:val="24"/>
        </w:rPr>
        <w:t>8</w:t>
      </w:r>
      <w:r w:rsidR="00E72BCC">
        <w:rPr>
          <w:rFonts w:ascii="Arial" w:hAnsi="Arial" w:cs="Arial"/>
          <w:sz w:val="24"/>
          <w:szCs w:val="24"/>
        </w:rPr>
        <w:t>82</w:t>
      </w:r>
      <w:r>
        <w:rPr>
          <w:rFonts w:ascii="Arial" w:hAnsi="Arial" w:cs="Arial"/>
          <w:sz w:val="24"/>
          <w:szCs w:val="24"/>
        </w:rPr>
        <w:t xml:space="preserve"> – </w:t>
      </w:r>
      <w:r w:rsidR="00E72BCC">
        <w:rPr>
          <w:rFonts w:ascii="Arial" w:hAnsi="Arial" w:cs="Arial"/>
          <w:sz w:val="24"/>
          <w:szCs w:val="24"/>
        </w:rPr>
        <w:t>Hem House Cottage, Rossett Road, Parkside</w:t>
      </w:r>
      <w:r w:rsidRPr="0080579C">
        <w:rPr>
          <w:rFonts w:ascii="Arial" w:hAnsi="Arial" w:cs="Arial"/>
          <w:sz w:val="24"/>
          <w:szCs w:val="24"/>
        </w:rPr>
        <w:t xml:space="preserve">, Rossett – </w:t>
      </w:r>
      <w:r>
        <w:rPr>
          <w:rFonts w:ascii="Arial" w:hAnsi="Arial" w:cs="Arial"/>
          <w:sz w:val="24"/>
          <w:szCs w:val="24"/>
        </w:rPr>
        <w:t>Erection of Detached Dwelling - No objections.</w:t>
      </w:r>
    </w:p>
    <w:p w:rsidR="00582B91" w:rsidRDefault="00582B91" w:rsidP="00E23093">
      <w:pPr>
        <w:spacing w:after="0"/>
        <w:jc w:val="both"/>
        <w:rPr>
          <w:rFonts w:ascii="Arial" w:hAnsi="Arial"/>
          <w:b/>
          <w:bCs/>
          <w:sz w:val="24"/>
          <w:szCs w:val="24"/>
        </w:rPr>
      </w:pPr>
    </w:p>
    <w:p w:rsidR="00766A72" w:rsidRDefault="005363CD" w:rsidP="00766A72">
      <w:pPr>
        <w:spacing w:after="0"/>
        <w:ind w:hanging="567"/>
        <w:jc w:val="both"/>
        <w:rPr>
          <w:rFonts w:ascii="Arial" w:eastAsia="Arial" w:hAnsi="Arial" w:cs="Arial"/>
          <w:sz w:val="24"/>
          <w:szCs w:val="24"/>
        </w:rPr>
      </w:pPr>
      <w:r>
        <w:rPr>
          <w:rFonts w:ascii="Arial" w:hAnsi="Arial"/>
          <w:b/>
          <w:bCs/>
          <w:sz w:val="24"/>
          <w:szCs w:val="24"/>
        </w:rPr>
        <w:t>1</w:t>
      </w:r>
      <w:r w:rsidR="00C11E72">
        <w:rPr>
          <w:rFonts w:ascii="Arial" w:hAnsi="Arial"/>
          <w:b/>
          <w:bCs/>
          <w:sz w:val="24"/>
          <w:szCs w:val="24"/>
        </w:rPr>
        <w:t>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26053D" w:rsidRPr="00DF470F" w:rsidRDefault="00E72BCC" w:rsidP="00742888">
      <w:pPr>
        <w:pStyle w:val="ListParagraph"/>
        <w:numPr>
          <w:ilvl w:val="0"/>
          <w:numId w:val="18"/>
        </w:numPr>
        <w:spacing w:after="0"/>
        <w:jc w:val="both"/>
        <w:rPr>
          <w:rFonts w:ascii="Arial" w:hAnsi="Arial"/>
          <w:b/>
          <w:bCs/>
          <w:sz w:val="24"/>
          <w:szCs w:val="24"/>
        </w:rPr>
      </w:pPr>
      <w:r>
        <w:rPr>
          <w:rFonts w:ascii="Arial" w:hAnsi="Arial"/>
          <w:bCs/>
          <w:sz w:val="24"/>
          <w:szCs w:val="24"/>
        </w:rPr>
        <w:t>Cllr Gledhill referred to the recent water burst at the end of Alyn Drive and commented on the efficiency of the company who had communicated well with the community and provided bottled water very promptly</w:t>
      </w:r>
      <w:r w:rsidR="00DF470F">
        <w:rPr>
          <w:rFonts w:ascii="Arial" w:hAnsi="Arial"/>
          <w:bCs/>
          <w:sz w:val="24"/>
          <w:szCs w:val="24"/>
        </w:rPr>
        <w:t>.</w:t>
      </w:r>
    </w:p>
    <w:p w:rsidR="00DF470F" w:rsidRPr="00E72BCC" w:rsidRDefault="00DF470F" w:rsidP="00742888">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E72BCC">
        <w:rPr>
          <w:rFonts w:ascii="Arial" w:hAnsi="Arial"/>
          <w:bCs/>
          <w:sz w:val="24"/>
          <w:szCs w:val="24"/>
        </w:rPr>
        <w:t>Steven reported that he had again received a number of complaints regarding the state of Park Lane</w:t>
      </w:r>
      <w:r>
        <w:rPr>
          <w:rFonts w:ascii="Arial" w:hAnsi="Arial"/>
          <w:bCs/>
          <w:sz w:val="24"/>
          <w:szCs w:val="24"/>
        </w:rPr>
        <w:t>.</w:t>
      </w:r>
      <w:r w:rsidR="00E72BCC">
        <w:rPr>
          <w:rFonts w:ascii="Arial" w:hAnsi="Arial"/>
          <w:bCs/>
          <w:sz w:val="24"/>
          <w:szCs w:val="24"/>
        </w:rPr>
        <w:t xml:space="preserve">  It was agreed that the Clerk should refer this matter to Cllr Jones and suggest he meets with Cllr Steven to review the issue.  </w:t>
      </w:r>
      <w:r w:rsidR="00E72BCC" w:rsidRPr="00E72BCC">
        <w:rPr>
          <w:rFonts w:ascii="Arial" w:hAnsi="Arial"/>
          <w:b/>
          <w:bCs/>
          <w:sz w:val="24"/>
          <w:szCs w:val="24"/>
        </w:rPr>
        <w:t>Action:  Clerk to email Cllr Jones.</w:t>
      </w:r>
    </w:p>
    <w:p w:rsidR="00E23093" w:rsidRDefault="00E23093"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E72BCC">
        <w:rPr>
          <w:rFonts w:ascii="Arial" w:hAnsi="Arial"/>
          <w:b/>
          <w:bCs/>
          <w:sz w:val="24"/>
          <w:szCs w:val="24"/>
        </w:rPr>
        <w:t>17</w:t>
      </w:r>
      <w:r w:rsidR="006E7345" w:rsidRPr="006E7345">
        <w:rPr>
          <w:rFonts w:ascii="Arial" w:hAnsi="Arial"/>
          <w:b/>
          <w:bCs/>
          <w:sz w:val="24"/>
          <w:szCs w:val="24"/>
          <w:vertAlign w:val="superscript"/>
        </w:rPr>
        <w:t>th</w:t>
      </w:r>
      <w:r w:rsidR="006E7345">
        <w:rPr>
          <w:rFonts w:ascii="Arial" w:hAnsi="Arial"/>
          <w:b/>
          <w:bCs/>
          <w:sz w:val="24"/>
          <w:szCs w:val="24"/>
        </w:rPr>
        <w:t xml:space="preserve"> </w:t>
      </w:r>
      <w:r w:rsidR="00E72BCC">
        <w:rPr>
          <w:rFonts w:ascii="Arial" w:hAnsi="Arial"/>
          <w:b/>
          <w:bCs/>
          <w:sz w:val="24"/>
          <w:szCs w:val="24"/>
        </w:rPr>
        <w:t>February</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63" w:rsidRDefault="00C21163" w:rsidP="00E010C1">
      <w:pPr>
        <w:spacing w:after="0" w:line="240" w:lineRule="auto"/>
      </w:pPr>
      <w:r>
        <w:separator/>
      </w:r>
    </w:p>
  </w:endnote>
  <w:endnote w:type="continuationSeparator" w:id="0">
    <w:p w:rsidR="00C21163" w:rsidRDefault="00C21163"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3" w:rsidRDefault="00C21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3" w:rsidRDefault="00C21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3" w:rsidRDefault="00C21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63" w:rsidRDefault="00C21163" w:rsidP="00E010C1">
      <w:pPr>
        <w:spacing w:after="0" w:line="240" w:lineRule="auto"/>
      </w:pPr>
      <w:r>
        <w:separator/>
      </w:r>
    </w:p>
  </w:footnote>
  <w:footnote w:type="continuationSeparator" w:id="0">
    <w:p w:rsidR="00C21163" w:rsidRDefault="00C21163"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3" w:rsidRDefault="00C21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82562"/>
      <w:docPartObj>
        <w:docPartGallery w:val="Watermarks"/>
        <w:docPartUnique/>
      </w:docPartObj>
    </w:sdtPr>
    <w:sdtEndPr/>
    <w:sdtContent>
      <w:p w:rsidR="00C21163" w:rsidRDefault="0039392C">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3" w:rsidRDefault="00C2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9"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17"/>
  </w:num>
  <w:num w:numId="10">
    <w:abstractNumId w:val="2"/>
  </w:num>
  <w:num w:numId="11">
    <w:abstractNumId w:val="5"/>
  </w:num>
  <w:num w:numId="12">
    <w:abstractNumId w:val="4"/>
  </w:num>
  <w:num w:numId="13">
    <w:abstractNumId w:val="20"/>
  </w:num>
  <w:num w:numId="14">
    <w:abstractNumId w:val="8"/>
  </w:num>
  <w:num w:numId="15">
    <w:abstractNumId w:val="12"/>
  </w:num>
  <w:num w:numId="16">
    <w:abstractNumId w:val="9"/>
  </w:num>
  <w:num w:numId="17">
    <w:abstractNumId w:val="10"/>
  </w:num>
  <w:num w:numId="18">
    <w:abstractNumId w:val="14"/>
  </w:num>
  <w:num w:numId="19">
    <w:abstractNumId w:val="3"/>
  </w:num>
  <w:num w:numId="20">
    <w:abstractNumId w:val="1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3ABC"/>
    <w:rsid w:val="000163A3"/>
    <w:rsid w:val="00024738"/>
    <w:rsid w:val="000439CC"/>
    <w:rsid w:val="00046280"/>
    <w:rsid w:val="00046E74"/>
    <w:rsid w:val="000572D9"/>
    <w:rsid w:val="00063D84"/>
    <w:rsid w:val="00071CE4"/>
    <w:rsid w:val="00075557"/>
    <w:rsid w:val="00080339"/>
    <w:rsid w:val="00081AF4"/>
    <w:rsid w:val="00081F2E"/>
    <w:rsid w:val="0008645E"/>
    <w:rsid w:val="000916C6"/>
    <w:rsid w:val="00092450"/>
    <w:rsid w:val="0009314E"/>
    <w:rsid w:val="00094F16"/>
    <w:rsid w:val="000957E6"/>
    <w:rsid w:val="00095D4F"/>
    <w:rsid w:val="000960D2"/>
    <w:rsid w:val="00096EA3"/>
    <w:rsid w:val="000A3F4A"/>
    <w:rsid w:val="000B6F29"/>
    <w:rsid w:val="000C04EA"/>
    <w:rsid w:val="000C3AD1"/>
    <w:rsid w:val="000D7F5A"/>
    <w:rsid w:val="000E2C95"/>
    <w:rsid w:val="000E3609"/>
    <w:rsid w:val="000E526D"/>
    <w:rsid w:val="000E6D00"/>
    <w:rsid w:val="000F42D1"/>
    <w:rsid w:val="000F4A68"/>
    <w:rsid w:val="000F6674"/>
    <w:rsid w:val="001107A8"/>
    <w:rsid w:val="001117F5"/>
    <w:rsid w:val="001217B3"/>
    <w:rsid w:val="00123CF8"/>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4A77"/>
    <w:rsid w:val="00176D52"/>
    <w:rsid w:val="00177A23"/>
    <w:rsid w:val="00182FA4"/>
    <w:rsid w:val="001841E6"/>
    <w:rsid w:val="00184EBF"/>
    <w:rsid w:val="00191A92"/>
    <w:rsid w:val="001966F1"/>
    <w:rsid w:val="001A45D5"/>
    <w:rsid w:val="001A6DF4"/>
    <w:rsid w:val="001C6824"/>
    <w:rsid w:val="001D4B17"/>
    <w:rsid w:val="001E1D21"/>
    <w:rsid w:val="001E1D4A"/>
    <w:rsid w:val="001E6F61"/>
    <w:rsid w:val="001E7D15"/>
    <w:rsid w:val="001F5E70"/>
    <w:rsid w:val="001F60EA"/>
    <w:rsid w:val="001F6908"/>
    <w:rsid w:val="0020059C"/>
    <w:rsid w:val="002011F5"/>
    <w:rsid w:val="00205917"/>
    <w:rsid w:val="00206FC8"/>
    <w:rsid w:val="00213ED7"/>
    <w:rsid w:val="0022011B"/>
    <w:rsid w:val="00221C04"/>
    <w:rsid w:val="0022289A"/>
    <w:rsid w:val="00230721"/>
    <w:rsid w:val="00232049"/>
    <w:rsid w:val="00232D97"/>
    <w:rsid w:val="002347F1"/>
    <w:rsid w:val="002358FD"/>
    <w:rsid w:val="00236DB3"/>
    <w:rsid w:val="00245EBC"/>
    <w:rsid w:val="00246C20"/>
    <w:rsid w:val="00246DD5"/>
    <w:rsid w:val="002543F1"/>
    <w:rsid w:val="00255B80"/>
    <w:rsid w:val="0026053D"/>
    <w:rsid w:val="00262D84"/>
    <w:rsid w:val="00267B19"/>
    <w:rsid w:val="00276586"/>
    <w:rsid w:val="00276DF6"/>
    <w:rsid w:val="002948A7"/>
    <w:rsid w:val="002A2624"/>
    <w:rsid w:val="002A32FC"/>
    <w:rsid w:val="002A357A"/>
    <w:rsid w:val="002A6EAF"/>
    <w:rsid w:val="002A709A"/>
    <w:rsid w:val="002B152E"/>
    <w:rsid w:val="002B591B"/>
    <w:rsid w:val="002B6E80"/>
    <w:rsid w:val="002B770B"/>
    <w:rsid w:val="002C5085"/>
    <w:rsid w:val="002C5F14"/>
    <w:rsid w:val="002D3B0A"/>
    <w:rsid w:val="002D4E22"/>
    <w:rsid w:val="002E3549"/>
    <w:rsid w:val="002E4271"/>
    <w:rsid w:val="002E56C3"/>
    <w:rsid w:val="002E5D9A"/>
    <w:rsid w:val="002F51F1"/>
    <w:rsid w:val="0031045B"/>
    <w:rsid w:val="003120E7"/>
    <w:rsid w:val="00315DDF"/>
    <w:rsid w:val="003165B0"/>
    <w:rsid w:val="00324702"/>
    <w:rsid w:val="00325EA4"/>
    <w:rsid w:val="00327D76"/>
    <w:rsid w:val="00327E45"/>
    <w:rsid w:val="0033009F"/>
    <w:rsid w:val="00332913"/>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7774"/>
    <w:rsid w:val="00397E73"/>
    <w:rsid w:val="003A201C"/>
    <w:rsid w:val="003B0FA2"/>
    <w:rsid w:val="003B53C2"/>
    <w:rsid w:val="003B6632"/>
    <w:rsid w:val="003B7183"/>
    <w:rsid w:val="003C1BF3"/>
    <w:rsid w:val="003C41B6"/>
    <w:rsid w:val="003C5435"/>
    <w:rsid w:val="003D12D9"/>
    <w:rsid w:val="003D47E6"/>
    <w:rsid w:val="003E044F"/>
    <w:rsid w:val="003E0EE8"/>
    <w:rsid w:val="003E6401"/>
    <w:rsid w:val="003F228D"/>
    <w:rsid w:val="003F4C34"/>
    <w:rsid w:val="003F58BA"/>
    <w:rsid w:val="004043E1"/>
    <w:rsid w:val="004061E6"/>
    <w:rsid w:val="00407896"/>
    <w:rsid w:val="004178C2"/>
    <w:rsid w:val="004206CE"/>
    <w:rsid w:val="00421A7C"/>
    <w:rsid w:val="00422935"/>
    <w:rsid w:val="00430E0D"/>
    <w:rsid w:val="004370F1"/>
    <w:rsid w:val="00443984"/>
    <w:rsid w:val="00445190"/>
    <w:rsid w:val="00447446"/>
    <w:rsid w:val="00447503"/>
    <w:rsid w:val="00461E6E"/>
    <w:rsid w:val="00462F9F"/>
    <w:rsid w:val="00473E00"/>
    <w:rsid w:val="004745B1"/>
    <w:rsid w:val="00476D96"/>
    <w:rsid w:val="00480DB8"/>
    <w:rsid w:val="00483A18"/>
    <w:rsid w:val="00484493"/>
    <w:rsid w:val="004902F6"/>
    <w:rsid w:val="0049144A"/>
    <w:rsid w:val="0049380D"/>
    <w:rsid w:val="00494F86"/>
    <w:rsid w:val="00495751"/>
    <w:rsid w:val="004A04FC"/>
    <w:rsid w:val="004A0E62"/>
    <w:rsid w:val="004A5C1D"/>
    <w:rsid w:val="004B16C0"/>
    <w:rsid w:val="004B20CC"/>
    <w:rsid w:val="004B5D79"/>
    <w:rsid w:val="004C2B01"/>
    <w:rsid w:val="004D1185"/>
    <w:rsid w:val="004D78A3"/>
    <w:rsid w:val="004F1A0F"/>
    <w:rsid w:val="004F4E4C"/>
    <w:rsid w:val="004F638D"/>
    <w:rsid w:val="004F68EA"/>
    <w:rsid w:val="004F696C"/>
    <w:rsid w:val="005028AE"/>
    <w:rsid w:val="00510872"/>
    <w:rsid w:val="00515550"/>
    <w:rsid w:val="0053111C"/>
    <w:rsid w:val="0053336A"/>
    <w:rsid w:val="005363CD"/>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31FAA"/>
    <w:rsid w:val="00632771"/>
    <w:rsid w:val="0063313C"/>
    <w:rsid w:val="006337DF"/>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2939"/>
    <w:rsid w:val="006D376B"/>
    <w:rsid w:val="006D56AF"/>
    <w:rsid w:val="006D5D89"/>
    <w:rsid w:val="006E45B0"/>
    <w:rsid w:val="006E7345"/>
    <w:rsid w:val="006F4EFF"/>
    <w:rsid w:val="00702742"/>
    <w:rsid w:val="00705D9A"/>
    <w:rsid w:val="00707BC1"/>
    <w:rsid w:val="00710CA8"/>
    <w:rsid w:val="00713321"/>
    <w:rsid w:val="00715D3A"/>
    <w:rsid w:val="00726AC0"/>
    <w:rsid w:val="007307DC"/>
    <w:rsid w:val="00730932"/>
    <w:rsid w:val="00735E7E"/>
    <w:rsid w:val="0073728A"/>
    <w:rsid w:val="00742888"/>
    <w:rsid w:val="00753AEF"/>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B1E45"/>
    <w:rsid w:val="007B4595"/>
    <w:rsid w:val="007C0795"/>
    <w:rsid w:val="007C2574"/>
    <w:rsid w:val="007C56E7"/>
    <w:rsid w:val="007D6618"/>
    <w:rsid w:val="007D7236"/>
    <w:rsid w:val="007E2A99"/>
    <w:rsid w:val="007E7BAB"/>
    <w:rsid w:val="007F0D25"/>
    <w:rsid w:val="007F5EEF"/>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80369"/>
    <w:rsid w:val="00882538"/>
    <w:rsid w:val="00885729"/>
    <w:rsid w:val="008918B6"/>
    <w:rsid w:val="008A0416"/>
    <w:rsid w:val="008A0664"/>
    <w:rsid w:val="008A2CA8"/>
    <w:rsid w:val="008A6FAA"/>
    <w:rsid w:val="008B3386"/>
    <w:rsid w:val="008C09FF"/>
    <w:rsid w:val="008C1547"/>
    <w:rsid w:val="008C525D"/>
    <w:rsid w:val="008E0C16"/>
    <w:rsid w:val="008E68AF"/>
    <w:rsid w:val="008F2891"/>
    <w:rsid w:val="008F7D33"/>
    <w:rsid w:val="0090015B"/>
    <w:rsid w:val="00902ECB"/>
    <w:rsid w:val="00912A9A"/>
    <w:rsid w:val="00916610"/>
    <w:rsid w:val="00917DF6"/>
    <w:rsid w:val="0092276A"/>
    <w:rsid w:val="009314E8"/>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2AA6"/>
    <w:rsid w:val="00983D64"/>
    <w:rsid w:val="009868C8"/>
    <w:rsid w:val="0098751A"/>
    <w:rsid w:val="00991065"/>
    <w:rsid w:val="009916E6"/>
    <w:rsid w:val="00991EB1"/>
    <w:rsid w:val="00996700"/>
    <w:rsid w:val="009A4B67"/>
    <w:rsid w:val="009A65DA"/>
    <w:rsid w:val="009B3126"/>
    <w:rsid w:val="009C3A05"/>
    <w:rsid w:val="009C5821"/>
    <w:rsid w:val="009D276B"/>
    <w:rsid w:val="009D6E4A"/>
    <w:rsid w:val="009E240A"/>
    <w:rsid w:val="009E49A1"/>
    <w:rsid w:val="009E5A4C"/>
    <w:rsid w:val="009F128C"/>
    <w:rsid w:val="009F7BCB"/>
    <w:rsid w:val="00A02CD4"/>
    <w:rsid w:val="00A105F2"/>
    <w:rsid w:val="00A136F6"/>
    <w:rsid w:val="00A14437"/>
    <w:rsid w:val="00A14BCA"/>
    <w:rsid w:val="00A20074"/>
    <w:rsid w:val="00A30DE0"/>
    <w:rsid w:val="00A322A0"/>
    <w:rsid w:val="00A32300"/>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D058F"/>
    <w:rsid w:val="00AD10C9"/>
    <w:rsid w:val="00AF1F15"/>
    <w:rsid w:val="00AF544B"/>
    <w:rsid w:val="00AF54EA"/>
    <w:rsid w:val="00AF5AC1"/>
    <w:rsid w:val="00B03A62"/>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5ABB"/>
    <w:rsid w:val="00B67231"/>
    <w:rsid w:val="00B73CFD"/>
    <w:rsid w:val="00B8681F"/>
    <w:rsid w:val="00B90F98"/>
    <w:rsid w:val="00BA3D52"/>
    <w:rsid w:val="00BB2AF0"/>
    <w:rsid w:val="00BB39B3"/>
    <w:rsid w:val="00BC0431"/>
    <w:rsid w:val="00BC184F"/>
    <w:rsid w:val="00BC619A"/>
    <w:rsid w:val="00BD0FC1"/>
    <w:rsid w:val="00BE0CA3"/>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6502"/>
    <w:rsid w:val="00C7312F"/>
    <w:rsid w:val="00C74B32"/>
    <w:rsid w:val="00C75B1C"/>
    <w:rsid w:val="00C775E2"/>
    <w:rsid w:val="00C80115"/>
    <w:rsid w:val="00C802A5"/>
    <w:rsid w:val="00C804FB"/>
    <w:rsid w:val="00C83B60"/>
    <w:rsid w:val="00C87FC7"/>
    <w:rsid w:val="00CA290C"/>
    <w:rsid w:val="00CA5474"/>
    <w:rsid w:val="00CA6217"/>
    <w:rsid w:val="00CB7371"/>
    <w:rsid w:val="00CC0C4D"/>
    <w:rsid w:val="00CC39EF"/>
    <w:rsid w:val="00CD55EA"/>
    <w:rsid w:val="00CD77F7"/>
    <w:rsid w:val="00CE0EC7"/>
    <w:rsid w:val="00CE0EFF"/>
    <w:rsid w:val="00CE2E11"/>
    <w:rsid w:val="00CE3AF5"/>
    <w:rsid w:val="00CE647B"/>
    <w:rsid w:val="00CF4080"/>
    <w:rsid w:val="00CF61A4"/>
    <w:rsid w:val="00CF69A5"/>
    <w:rsid w:val="00CF69A9"/>
    <w:rsid w:val="00CF735C"/>
    <w:rsid w:val="00D0015E"/>
    <w:rsid w:val="00D024BE"/>
    <w:rsid w:val="00D030E1"/>
    <w:rsid w:val="00D114D9"/>
    <w:rsid w:val="00D13F77"/>
    <w:rsid w:val="00D211F6"/>
    <w:rsid w:val="00D2120E"/>
    <w:rsid w:val="00D21DE3"/>
    <w:rsid w:val="00D24DD5"/>
    <w:rsid w:val="00D33BD7"/>
    <w:rsid w:val="00D401DE"/>
    <w:rsid w:val="00D43285"/>
    <w:rsid w:val="00D4333D"/>
    <w:rsid w:val="00D4524A"/>
    <w:rsid w:val="00D60A79"/>
    <w:rsid w:val="00D64F69"/>
    <w:rsid w:val="00D659A3"/>
    <w:rsid w:val="00D665BD"/>
    <w:rsid w:val="00D67D47"/>
    <w:rsid w:val="00D7013C"/>
    <w:rsid w:val="00D85584"/>
    <w:rsid w:val="00D85EF5"/>
    <w:rsid w:val="00D87C6B"/>
    <w:rsid w:val="00D91A98"/>
    <w:rsid w:val="00D949C5"/>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470F"/>
    <w:rsid w:val="00DF5226"/>
    <w:rsid w:val="00E010C1"/>
    <w:rsid w:val="00E03BBB"/>
    <w:rsid w:val="00E05604"/>
    <w:rsid w:val="00E1362B"/>
    <w:rsid w:val="00E13F47"/>
    <w:rsid w:val="00E16AC5"/>
    <w:rsid w:val="00E205E5"/>
    <w:rsid w:val="00E23093"/>
    <w:rsid w:val="00E24861"/>
    <w:rsid w:val="00E24AC0"/>
    <w:rsid w:val="00E2789F"/>
    <w:rsid w:val="00E332FC"/>
    <w:rsid w:val="00E35735"/>
    <w:rsid w:val="00E41BF3"/>
    <w:rsid w:val="00E45429"/>
    <w:rsid w:val="00E4674F"/>
    <w:rsid w:val="00E52202"/>
    <w:rsid w:val="00E55C29"/>
    <w:rsid w:val="00E56C4B"/>
    <w:rsid w:val="00E63A11"/>
    <w:rsid w:val="00E72033"/>
    <w:rsid w:val="00E72BCC"/>
    <w:rsid w:val="00E73183"/>
    <w:rsid w:val="00E76D39"/>
    <w:rsid w:val="00E9291C"/>
    <w:rsid w:val="00E955D3"/>
    <w:rsid w:val="00EA030C"/>
    <w:rsid w:val="00EA3BFD"/>
    <w:rsid w:val="00EB138F"/>
    <w:rsid w:val="00EB1411"/>
    <w:rsid w:val="00EB16F9"/>
    <w:rsid w:val="00EB1B2B"/>
    <w:rsid w:val="00EB266D"/>
    <w:rsid w:val="00EB4CB4"/>
    <w:rsid w:val="00EB79EA"/>
    <w:rsid w:val="00EC4B8D"/>
    <w:rsid w:val="00EC5A07"/>
    <w:rsid w:val="00ED5160"/>
    <w:rsid w:val="00ED7780"/>
    <w:rsid w:val="00EE1689"/>
    <w:rsid w:val="00EE2550"/>
    <w:rsid w:val="00EE65E6"/>
    <w:rsid w:val="00EF0B8B"/>
    <w:rsid w:val="00F00490"/>
    <w:rsid w:val="00F021B4"/>
    <w:rsid w:val="00F152A4"/>
    <w:rsid w:val="00F21A55"/>
    <w:rsid w:val="00F27B63"/>
    <w:rsid w:val="00F312B1"/>
    <w:rsid w:val="00F33142"/>
    <w:rsid w:val="00F34E71"/>
    <w:rsid w:val="00F40339"/>
    <w:rsid w:val="00F45F0E"/>
    <w:rsid w:val="00F53DA2"/>
    <w:rsid w:val="00F5480B"/>
    <w:rsid w:val="00F5625D"/>
    <w:rsid w:val="00F62E30"/>
    <w:rsid w:val="00F65471"/>
    <w:rsid w:val="00F7029C"/>
    <w:rsid w:val="00F721EE"/>
    <w:rsid w:val="00F7292B"/>
    <w:rsid w:val="00F73719"/>
    <w:rsid w:val="00F73899"/>
    <w:rsid w:val="00F74EE3"/>
    <w:rsid w:val="00F92AB6"/>
    <w:rsid w:val="00F97C70"/>
    <w:rsid w:val="00FA1E7E"/>
    <w:rsid w:val="00FB1C8C"/>
    <w:rsid w:val="00FB211A"/>
    <w:rsid w:val="00FC0667"/>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1F4D313B"/>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28971-2FBD-4D20-8A34-491D4A8F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PACE</dc:creator>
  <cp:lastModifiedBy>Wendy Pace</cp:lastModifiedBy>
  <cp:revision>11</cp:revision>
  <cp:lastPrinted>2021-02-01T13:11:00Z</cp:lastPrinted>
  <dcterms:created xsi:type="dcterms:W3CDTF">2021-01-21T11:17:00Z</dcterms:created>
  <dcterms:modified xsi:type="dcterms:W3CDTF">2021-02-03T10:45:00Z</dcterms:modified>
</cp:coreProperties>
</file>